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96E4B" w14:textId="24A54CD1" w:rsidR="00511F31" w:rsidRPr="0029436E" w:rsidRDefault="0031121E" w:rsidP="0029436E">
      <w:pPr>
        <w:spacing w:after="160" w:line="259" w:lineRule="auto"/>
        <w:jc w:val="center"/>
        <w:rPr>
          <w:rFonts w:asciiTheme="minorHAnsi" w:hAnsiTheme="minorHAnsi" w:cstheme="minorHAnsi"/>
          <w:b/>
          <w:i/>
          <w:sz w:val="22"/>
          <w:szCs w:val="22"/>
          <w:u w:val="single"/>
          <w:lang w:val="es-ES_tradnl"/>
        </w:rPr>
      </w:pPr>
      <w:r w:rsidRPr="00DC31F0">
        <w:rPr>
          <w:rFonts w:asciiTheme="minorHAnsi" w:hAnsiTheme="minorHAnsi" w:cstheme="minorHAnsi"/>
          <w:b/>
          <w:i/>
          <w:szCs w:val="22"/>
          <w:u w:val="single"/>
          <w:lang w:val="es-ES_tradnl"/>
        </w:rPr>
        <w:t>Declaración Jurada – Acuerdo F.A.T.C.A.</w:t>
      </w:r>
    </w:p>
    <w:p w14:paraId="7480B64E" w14:textId="77777777" w:rsidR="0029436E" w:rsidRDefault="0029436E" w:rsidP="00511F31">
      <w:pPr>
        <w:tabs>
          <w:tab w:val="left" w:pos="567"/>
        </w:tabs>
        <w:contextualSpacing/>
        <w:rPr>
          <w:rFonts w:asciiTheme="minorHAnsi" w:hAnsiTheme="minorHAnsi" w:cstheme="minorHAnsi"/>
          <w:sz w:val="22"/>
          <w:szCs w:val="22"/>
          <w:u w:val="single"/>
          <w:lang w:val="es-ES_tradnl"/>
        </w:rPr>
      </w:pPr>
    </w:p>
    <w:p w14:paraId="7B88F268" w14:textId="77777777" w:rsidR="00511F31" w:rsidRPr="00E07C9B" w:rsidRDefault="00511F31" w:rsidP="00511F31">
      <w:pPr>
        <w:tabs>
          <w:tab w:val="left" w:pos="567"/>
        </w:tabs>
        <w:contextualSpacing/>
        <w:rPr>
          <w:rFonts w:asciiTheme="minorHAnsi" w:hAnsiTheme="minorHAnsi" w:cstheme="minorHAnsi"/>
          <w:noProof/>
          <w:sz w:val="22"/>
          <w:szCs w:val="22"/>
          <w:lang w:val="es-ES_tradnl" w:eastAsia="zh-CN"/>
        </w:rPr>
      </w:pPr>
      <w:r w:rsidRPr="00DC31F0">
        <w:rPr>
          <w:rFonts w:asciiTheme="minorHAnsi" w:hAnsiTheme="minorHAnsi" w:cstheme="minorHAnsi"/>
          <w:sz w:val="22"/>
          <w:szCs w:val="22"/>
          <w:u w:val="single"/>
          <w:lang w:val="es-ES_tradnl"/>
        </w:rPr>
        <w:t>Razón social</w:t>
      </w:r>
      <w:r>
        <w:rPr>
          <w:rFonts w:asciiTheme="minorHAnsi" w:hAnsiTheme="minorHAnsi" w:cstheme="minorHAnsi"/>
          <w:sz w:val="22"/>
          <w:szCs w:val="22"/>
          <w:u w:val="single"/>
          <w:lang w:val="es-ES_tradnl"/>
        </w:rPr>
        <w:t>:</w:t>
      </w:r>
      <w:r w:rsidRPr="00DD2488">
        <w:rPr>
          <w:rFonts w:asciiTheme="minorHAnsi" w:hAnsiTheme="minorHAnsi" w:cstheme="minorHAnsi"/>
          <w:sz w:val="22"/>
          <w:szCs w:val="22"/>
        </w:rPr>
        <w:t xml:space="preserve"> </w:t>
      </w: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p w14:paraId="4FC884B4" w14:textId="77777777" w:rsidR="00511F31" w:rsidRPr="00E07C9B" w:rsidRDefault="00511F31" w:rsidP="00511F31">
      <w:pPr>
        <w:tabs>
          <w:tab w:val="left" w:pos="567"/>
        </w:tabs>
        <w:contextualSpacing/>
        <w:rPr>
          <w:rFonts w:asciiTheme="minorHAnsi" w:hAnsiTheme="minorHAnsi" w:cstheme="minorHAnsi"/>
          <w:noProof/>
          <w:sz w:val="22"/>
          <w:szCs w:val="22"/>
          <w:lang w:val="es-ES_tradnl" w:eastAsia="zh-CN"/>
        </w:rPr>
      </w:pPr>
    </w:p>
    <w:p w14:paraId="5A97D038" w14:textId="77777777" w:rsidR="00511F31" w:rsidRPr="00E07C9B" w:rsidRDefault="00511F31" w:rsidP="00511F31">
      <w:pPr>
        <w:tabs>
          <w:tab w:val="left" w:pos="567"/>
        </w:tabs>
        <w:contextualSpacing/>
        <w:rPr>
          <w:rFonts w:asciiTheme="minorHAnsi" w:hAnsiTheme="minorHAnsi" w:cstheme="minorHAnsi"/>
          <w:sz w:val="22"/>
          <w:szCs w:val="22"/>
          <w:lang w:val="es-ES_tradnl"/>
        </w:rPr>
      </w:pPr>
      <w:r w:rsidRPr="00DC31F0">
        <w:rPr>
          <w:rFonts w:asciiTheme="minorHAnsi" w:hAnsiTheme="minorHAnsi" w:cstheme="minorHAnsi"/>
          <w:sz w:val="22"/>
          <w:szCs w:val="22"/>
          <w:u w:val="single"/>
          <w:lang w:val="es-ES_tradnl"/>
        </w:rPr>
        <w:t>País de constitución:</w:t>
      </w:r>
      <w:r w:rsidRPr="00DD2488">
        <w:rPr>
          <w:rFonts w:asciiTheme="minorHAnsi" w:hAnsiTheme="minorHAnsi" w:cstheme="minorHAnsi"/>
          <w:sz w:val="22"/>
          <w:szCs w:val="22"/>
        </w:rPr>
        <w:t xml:space="preserve"> </w:t>
      </w: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p w14:paraId="56505406" w14:textId="77777777" w:rsidR="00485E30" w:rsidRDefault="00485E30" w:rsidP="00262A32">
      <w:pPr>
        <w:tabs>
          <w:tab w:val="left" w:pos="567"/>
        </w:tabs>
        <w:contextualSpacing/>
        <w:rPr>
          <w:rFonts w:asciiTheme="minorHAnsi" w:hAnsiTheme="minorHAnsi" w:cstheme="minorHAnsi"/>
          <w:sz w:val="22"/>
          <w:szCs w:val="22"/>
        </w:rPr>
      </w:pPr>
    </w:p>
    <w:p w14:paraId="62B444FE" w14:textId="64346654" w:rsidR="00485E30" w:rsidRPr="00485E30" w:rsidRDefault="00485E30" w:rsidP="00485E30">
      <w:pPr>
        <w:tabs>
          <w:tab w:val="left" w:pos="567"/>
        </w:tabs>
        <w:contextualSpacing/>
        <w:jc w:val="center"/>
        <w:rPr>
          <w:rFonts w:asciiTheme="minorHAnsi" w:hAnsiTheme="minorHAnsi" w:cstheme="minorHAnsi"/>
          <w:i/>
          <w:color w:val="A6A6A6" w:themeColor="background1" w:themeShade="A6"/>
          <w:sz w:val="22"/>
          <w:szCs w:val="22"/>
          <w:lang w:val="es-ES_tradnl"/>
        </w:rPr>
      </w:pPr>
      <w:r w:rsidRPr="00485E30">
        <w:rPr>
          <w:rFonts w:asciiTheme="minorHAnsi" w:hAnsiTheme="minorHAnsi" w:cstheme="minorHAnsi"/>
          <w:i/>
          <w:color w:val="A6A6A6" w:themeColor="background1" w:themeShade="A6"/>
          <w:sz w:val="22"/>
          <w:szCs w:val="22"/>
          <w:lang w:val="es-ES_tradnl"/>
        </w:rPr>
        <w:t xml:space="preserve">Se recomienda contactar a su asesor tributario si tiene preguntas específicas sobre esta normativa o visite </w:t>
      </w:r>
      <w:r w:rsidRPr="00485E30">
        <w:rPr>
          <w:rFonts w:asciiTheme="minorHAnsi" w:hAnsiTheme="minorHAnsi" w:cstheme="minorHAnsi"/>
          <w:b/>
          <w:i/>
          <w:color w:val="A6A6A6" w:themeColor="background1" w:themeShade="A6"/>
          <w:sz w:val="22"/>
          <w:szCs w:val="22"/>
          <w:lang w:val="es-ES_tradnl"/>
        </w:rPr>
        <w:t>www.irs.gov</w:t>
      </w:r>
      <w:r w:rsidRPr="00485E30">
        <w:rPr>
          <w:rFonts w:asciiTheme="minorHAnsi" w:hAnsiTheme="minorHAnsi" w:cstheme="minorHAnsi"/>
          <w:i/>
          <w:color w:val="A6A6A6" w:themeColor="background1" w:themeShade="A6"/>
          <w:sz w:val="22"/>
          <w:szCs w:val="22"/>
          <w:lang w:val="es-ES_tradnl"/>
        </w:rPr>
        <w:t xml:space="preserve"> para mayor información.</w:t>
      </w:r>
    </w:p>
    <w:p w14:paraId="58BE0FE7" w14:textId="77777777" w:rsidR="0031121E" w:rsidRPr="00BA0C45" w:rsidRDefault="0031121E" w:rsidP="0031121E">
      <w:pPr>
        <w:tabs>
          <w:tab w:val="left" w:pos="567"/>
        </w:tabs>
        <w:contextualSpacing/>
        <w:rPr>
          <w:rFonts w:asciiTheme="minorHAnsi" w:hAnsiTheme="minorHAnsi" w:cstheme="minorHAnsi"/>
          <w:sz w:val="22"/>
          <w:szCs w:val="22"/>
          <w:lang w:val="es-ES_tradnl"/>
        </w:rPr>
      </w:pPr>
    </w:p>
    <w:p w14:paraId="0E750895" w14:textId="5E0BC0DD" w:rsidR="0031121E" w:rsidRPr="00E07C9B" w:rsidRDefault="0031121E" w:rsidP="0031121E">
      <w:pPr>
        <w:tabs>
          <w:tab w:val="left" w:pos="567"/>
        </w:tabs>
        <w:contextualSpacing/>
        <w:rPr>
          <w:rFonts w:asciiTheme="minorHAnsi" w:hAnsiTheme="minorHAnsi" w:cstheme="minorHAnsi"/>
          <w:sz w:val="22"/>
          <w:szCs w:val="22"/>
          <w:lang w:val="es-ES_tradnl"/>
        </w:rPr>
      </w:pPr>
      <w:r w:rsidRPr="00E07C9B">
        <w:rPr>
          <w:rFonts w:asciiTheme="minorHAnsi" w:hAnsiTheme="minorHAnsi" w:cstheme="minorHAnsi"/>
          <w:sz w:val="22"/>
          <w:szCs w:val="22"/>
          <w:lang w:val="es-ES_tradnl"/>
        </w:rPr>
        <w:t xml:space="preserve">En cumplimiento de la Ley Foreign Account Tax Compliance Act </w:t>
      </w:r>
      <w:r>
        <w:rPr>
          <w:rFonts w:asciiTheme="minorHAnsi" w:hAnsiTheme="minorHAnsi" w:cstheme="minorHAnsi"/>
          <w:sz w:val="22"/>
          <w:szCs w:val="22"/>
          <w:lang w:val="es-ES_tradnl"/>
        </w:rPr>
        <w:t>(FATCA) de los Estados Unidos el C</w:t>
      </w:r>
      <w:r w:rsidRPr="00E07C9B">
        <w:rPr>
          <w:rFonts w:asciiTheme="minorHAnsi" w:hAnsiTheme="minorHAnsi" w:cstheme="minorHAnsi"/>
          <w:sz w:val="22"/>
          <w:szCs w:val="22"/>
          <w:lang w:val="es-ES_tradnl"/>
        </w:rPr>
        <w:t xml:space="preserve">liente declara y garantiza que es </w:t>
      </w:r>
      <w:r>
        <w:rPr>
          <w:rFonts w:asciiTheme="minorHAnsi" w:hAnsiTheme="minorHAnsi" w:cstheme="minorHAnsi"/>
          <w:sz w:val="22"/>
          <w:szCs w:val="22"/>
          <w:lang w:val="es-ES_tradnl"/>
        </w:rPr>
        <w:t xml:space="preserve">un </w:t>
      </w:r>
      <w:r w:rsidRPr="00E33CAB">
        <w:rPr>
          <w:rFonts w:asciiTheme="minorHAnsi" w:hAnsiTheme="minorHAnsi" w:cstheme="minorHAnsi"/>
          <w:b/>
          <w:sz w:val="22"/>
          <w:szCs w:val="22"/>
          <w:lang w:val="es-ES_tradnl"/>
        </w:rPr>
        <w:t>sujeto del tipo seleccionado a continuación</w:t>
      </w:r>
      <w:r>
        <w:rPr>
          <w:rFonts w:asciiTheme="minorHAnsi" w:hAnsiTheme="minorHAnsi" w:cstheme="minorHAnsi"/>
          <w:sz w:val="22"/>
          <w:szCs w:val="22"/>
          <w:lang w:val="es-ES_tradnl"/>
        </w:rPr>
        <w:t xml:space="preserve">, y se compromete a comunicar </w:t>
      </w:r>
      <w:r w:rsidRPr="00E07C9B">
        <w:rPr>
          <w:rFonts w:asciiTheme="minorHAnsi" w:hAnsiTheme="minorHAnsi" w:cstheme="minorHAnsi"/>
          <w:sz w:val="22"/>
          <w:szCs w:val="22"/>
          <w:lang w:val="es-ES_tradnl"/>
        </w:rPr>
        <w:t>cualquier modificación que se produzca mediante la presentación de una nueva declaración jurada</w:t>
      </w:r>
      <w:r w:rsidR="004A67BF">
        <w:rPr>
          <w:rFonts w:asciiTheme="minorHAnsi" w:hAnsiTheme="minorHAnsi" w:cstheme="minorHAnsi"/>
          <w:sz w:val="22"/>
          <w:szCs w:val="22"/>
          <w:lang w:val="es-ES_tradnl"/>
        </w:rPr>
        <w:t xml:space="preserve"> dentro de los 30 días de producidos los cambios</w:t>
      </w:r>
      <w:r>
        <w:rPr>
          <w:rFonts w:asciiTheme="minorHAnsi" w:hAnsiTheme="minorHAnsi" w:cstheme="minorHAnsi"/>
          <w:sz w:val="22"/>
          <w:szCs w:val="22"/>
          <w:lang w:val="es-ES_tradnl"/>
        </w:rPr>
        <w:t>:</w:t>
      </w:r>
    </w:p>
    <w:p w14:paraId="3AD6F2AD" w14:textId="77777777" w:rsidR="0031121E" w:rsidRDefault="0031121E" w:rsidP="0031121E">
      <w:pPr>
        <w:pStyle w:val="Listavistosa-nfasis11"/>
        <w:contextualSpacing/>
        <w:jc w:val="both"/>
        <w:rPr>
          <w:rFonts w:asciiTheme="minorHAnsi" w:hAnsiTheme="minorHAnsi" w:cstheme="minorHAnsi"/>
          <w:b/>
          <w:highlight w:val="lightGray"/>
          <w:lang w:val="es-ES_tradnl"/>
        </w:rPr>
      </w:pPr>
    </w:p>
    <w:p w14:paraId="3F09AF3E" w14:textId="77777777" w:rsidR="00485E30" w:rsidRPr="00E07C9B" w:rsidRDefault="00485E30" w:rsidP="0031121E">
      <w:pPr>
        <w:pStyle w:val="Listavistosa-nfasis11"/>
        <w:contextualSpacing/>
        <w:jc w:val="both"/>
        <w:rPr>
          <w:rFonts w:asciiTheme="minorHAnsi" w:hAnsiTheme="minorHAnsi" w:cstheme="minorHAnsi"/>
          <w:b/>
          <w:highlight w:val="lightGray"/>
          <w:lang w:val="es-ES_tradnl"/>
        </w:rPr>
      </w:pPr>
    </w:p>
    <w:p w14:paraId="6328B9AD" w14:textId="77777777" w:rsidR="0031121E" w:rsidRPr="00E07C9B" w:rsidRDefault="0031121E" w:rsidP="0031121E">
      <w:pPr>
        <w:pStyle w:val="Listavistosa-nfasis11"/>
        <w:contextualSpacing/>
        <w:jc w:val="center"/>
        <w:rPr>
          <w:rFonts w:asciiTheme="minorHAnsi" w:hAnsiTheme="minorHAnsi" w:cstheme="minorHAnsi"/>
          <w:b/>
          <w:u w:val="single"/>
          <w:lang w:val="es-ES_tradnl"/>
        </w:rPr>
      </w:pPr>
      <w:r w:rsidRPr="00E07C9B">
        <w:rPr>
          <w:rFonts w:asciiTheme="minorHAnsi" w:hAnsiTheme="minorHAnsi" w:cstheme="minorHAnsi"/>
          <w:b/>
          <w:highlight w:val="lightGray"/>
          <w:u w:val="single"/>
          <w:lang w:val="es-ES_tradnl"/>
        </w:rPr>
        <w:t>Marcar sólo una de las 5 siguientes opciones:</w:t>
      </w:r>
    </w:p>
    <w:p w14:paraId="2C681217" w14:textId="77777777" w:rsidR="0031121E" w:rsidRPr="00E07C9B" w:rsidRDefault="0031121E" w:rsidP="0031121E">
      <w:pPr>
        <w:pStyle w:val="Listavistosa-nfasis11"/>
        <w:contextualSpacing/>
        <w:jc w:val="both"/>
        <w:rPr>
          <w:rFonts w:asciiTheme="minorHAnsi" w:hAnsiTheme="minorHAnsi" w:cstheme="minorHAnsi"/>
          <w:b/>
          <w:spacing w:val="-8"/>
          <w:lang w:val="es-ES"/>
        </w:rPr>
      </w:pPr>
    </w:p>
    <w:p w14:paraId="2F8AD9F1" w14:textId="24848ACC" w:rsidR="0031121E" w:rsidRPr="00E07C9B" w:rsidRDefault="00CE1A6B" w:rsidP="0031121E">
      <w:pPr>
        <w:pStyle w:val="Listavistosa-nfasis11"/>
        <w:widowControl/>
        <w:numPr>
          <w:ilvl w:val="0"/>
          <w:numId w:val="1"/>
        </w:numPr>
        <w:tabs>
          <w:tab w:val="left" w:pos="284"/>
        </w:tabs>
        <w:ind w:left="0" w:firstLine="0"/>
        <w:contextualSpacing/>
        <w:jc w:val="both"/>
        <w:rPr>
          <w:rFonts w:asciiTheme="minorHAnsi" w:hAnsiTheme="minorHAnsi" w:cstheme="minorHAnsi"/>
          <w:b/>
          <w:lang w:val="es-ES_tradnl"/>
        </w:rPr>
      </w:pPr>
      <w:sdt>
        <w:sdtPr>
          <w:rPr>
            <w:rFonts w:asciiTheme="minorHAnsi" w:hAnsiTheme="minorHAnsi" w:cstheme="minorHAnsi"/>
            <w:lang w:val="es-ES_tradnl"/>
          </w:rPr>
          <w:id w:val="2056736668"/>
          <w14:checkbox>
            <w14:checked w14:val="0"/>
            <w14:checkedState w14:val="2612" w14:font="MS Gothic"/>
            <w14:uncheckedState w14:val="2610" w14:font="MS Gothic"/>
          </w14:checkbox>
        </w:sdtPr>
        <w:sdtEndPr/>
        <w:sdtContent>
          <w:r w:rsidR="003E0772">
            <w:rPr>
              <w:rFonts w:ascii="MS Gothic" w:eastAsia="MS Gothic" w:hAnsi="MS Gothic" w:cstheme="minorHAnsi" w:hint="eastAsia"/>
              <w:lang w:val="es-ES_tradnl"/>
            </w:rPr>
            <w:t>☐</w:t>
          </w:r>
        </w:sdtContent>
      </w:sdt>
      <w:r w:rsidR="0031121E" w:rsidRPr="00E07C9B">
        <w:rPr>
          <w:rFonts w:asciiTheme="minorHAnsi" w:hAnsiTheme="minorHAnsi" w:cstheme="minorHAnsi"/>
          <w:b/>
          <w:lang w:val="es-ES_tradnl"/>
        </w:rPr>
        <w:t xml:space="preserve"> </w:t>
      </w:r>
      <w:r w:rsidR="0031121E" w:rsidRPr="00E07C9B">
        <w:rPr>
          <w:rFonts w:asciiTheme="minorHAnsi" w:hAnsiTheme="minorHAnsi" w:cstheme="minorHAnsi"/>
          <w:lang w:val="es-ES_tradnl"/>
        </w:rPr>
        <w:t>(marcar con una X en caso de corresponder).</w:t>
      </w:r>
      <w:r w:rsidR="0031121E" w:rsidRPr="00E07C9B">
        <w:rPr>
          <w:rFonts w:asciiTheme="minorHAnsi" w:hAnsiTheme="minorHAnsi" w:cstheme="minorHAnsi"/>
          <w:b/>
          <w:lang w:val="es-ES_tradnl"/>
        </w:rPr>
        <w:t xml:space="preserve"> </w:t>
      </w:r>
    </w:p>
    <w:p w14:paraId="7CD7C75E" w14:textId="77777777" w:rsidR="0031121E" w:rsidRPr="00E07C9B" w:rsidRDefault="0031121E" w:rsidP="0031121E">
      <w:pPr>
        <w:pStyle w:val="Listavistosa-nfasis11"/>
        <w:tabs>
          <w:tab w:val="left" w:pos="284"/>
        </w:tabs>
        <w:contextualSpacing/>
        <w:jc w:val="both"/>
        <w:rPr>
          <w:rFonts w:asciiTheme="minorHAnsi" w:hAnsiTheme="minorHAnsi" w:cstheme="minorHAnsi"/>
          <w:b/>
          <w:lang w:val="es-ES_tradnl"/>
        </w:rPr>
      </w:pPr>
    </w:p>
    <w:p w14:paraId="7D0852A9" w14:textId="6CAFD26A"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w:t>
      </w:r>
      <w:r w:rsidRPr="00E07C9B">
        <w:rPr>
          <w:rFonts w:asciiTheme="minorHAnsi" w:hAnsiTheme="minorHAnsi" w:cstheme="minorHAnsi"/>
          <w:b/>
          <w:lang w:val="es-ES_tradnl"/>
        </w:rPr>
        <w:t xml:space="preserve">SI es una persona estadounidense </w:t>
      </w:r>
      <w:r w:rsidRPr="00404931">
        <w:rPr>
          <w:rFonts w:asciiTheme="minorHAnsi" w:hAnsiTheme="minorHAnsi" w:cstheme="minorHAnsi"/>
          <w:b/>
          <w:i/>
          <w:sz w:val="24"/>
          <w:vertAlign w:val="superscript"/>
          <w:lang w:val="es-ES_tradnl"/>
        </w:rPr>
        <w:t>1</w:t>
      </w:r>
      <w:r w:rsidRPr="00E07C9B">
        <w:rPr>
          <w:rFonts w:asciiTheme="minorHAnsi" w:hAnsiTheme="minorHAnsi" w:cstheme="minorHAnsi"/>
          <w:b/>
          <w:lang w:val="es-ES_tradnl"/>
        </w:rPr>
        <w:t xml:space="preserve">, </w:t>
      </w:r>
      <w:r w:rsidRPr="00E07C9B">
        <w:rPr>
          <w:rFonts w:asciiTheme="minorHAnsi" w:hAnsiTheme="minorHAnsi" w:cstheme="minorHAnsi"/>
          <w:lang w:val="es-ES_tradnl"/>
        </w:rPr>
        <w:t>es decir creada y registrada en los EEUU, adjuntando el Formulario W-9 completo. El Cliente manifiesta que presta consentimiento, en los términos  de los artículos 5</w:t>
      </w:r>
      <w:r w:rsidRPr="00E07C9B">
        <w:rPr>
          <w:rFonts w:asciiTheme="minorHAnsi" w:hAnsiTheme="minorHAnsi" w:cstheme="minorHAnsi"/>
          <w:vertAlign w:val="superscript"/>
          <w:lang w:val="es-ES_tradnl"/>
        </w:rPr>
        <w:t>o</w:t>
      </w:r>
      <w:r w:rsidRPr="00E07C9B">
        <w:rPr>
          <w:rFonts w:asciiTheme="minorHAnsi" w:hAnsiTheme="minorHAnsi" w:cstheme="minorHAnsi"/>
          <w:lang w:val="es-ES_tradnl"/>
        </w:rPr>
        <w:t>, 6</w:t>
      </w:r>
      <w:r w:rsidRPr="00E07C9B">
        <w:rPr>
          <w:rFonts w:asciiTheme="minorHAnsi" w:hAnsiTheme="minorHAnsi" w:cstheme="minorHAnsi"/>
          <w:vertAlign w:val="superscript"/>
          <w:lang w:val="es-ES_tradnl"/>
        </w:rPr>
        <w:t>o</w:t>
      </w:r>
      <w:r w:rsidRPr="00E07C9B">
        <w:rPr>
          <w:rFonts w:asciiTheme="minorHAnsi" w:hAnsiTheme="minorHAnsi" w:cstheme="minorHAnsi"/>
          <w:lang w:val="es-ES_tradnl"/>
        </w:rPr>
        <w:t xml:space="preserve"> y concordantes de la Ley 25.326 y su Reglamentación; y el artículo 53 de la Ley 26.831 de Mercado de Capitales para que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w:t>
      </w:r>
      <w:r w:rsidRPr="00E07C9B">
        <w:rPr>
          <w:rFonts w:asciiTheme="minorHAnsi" w:hAnsiTheme="minorHAnsi" w:cstheme="minorHAnsi"/>
          <w:b/>
          <w:lang w:val="es-ES_tradnl"/>
        </w:rPr>
        <w:t xml:space="preserve">. </w:t>
      </w:r>
      <w:r w:rsidRPr="00E07C9B">
        <w:rPr>
          <w:rFonts w:asciiTheme="minorHAnsi" w:hAnsiTheme="minorHAnsi" w:cstheme="minorHAnsi"/>
          <w:lang w:val="es-ES_tradnl"/>
        </w:rPr>
        <w:t xml:space="preserve">proporcione al Internal Revenue Service de los Estados Unidos (IRS) información respecto de su persona y/o cuenta comitente, expresando que declina al secreto bursátil, privacidad y protección de la información, facilitando de este modo el cumplimiento de la normativa de la Ley FATCA y reconoce que ha sido previamente informado que podrá ejercer los derechos de acceso, rectificación y supresión de los datos previstos por la Ley 25.326. Asimismo, autoriza a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 </w:t>
      </w:r>
      <w:r w:rsidRPr="00E07C9B">
        <w:rPr>
          <w:rFonts w:asciiTheme="minorHAnsi" w:hAnsiTheme="minorHAnsi" w:cstheme="minorHAnsi"/>
          <w:lang w:val="es-ES_tradnl"/>
        </w:rPr>
        <w:t>a retener un treinta por cierto (30%) sobre créditos imponibles que puedan ser recibidos en su cuenta, en el caso de que no suministrase a</w:t>
      </w:r>
      <w:r w:rsidRPr="00E07C9B">
        <w:rPr>
          <w:rFonts w:asciiTheme="minorHAnsi" w:hAnsiTheme="minorHAnsi" w:cstheme="minorHAnsi"/>
          <w:i/>
          <w:lang w:val="es-ES_tradnl"/>
        </w:rPr>
        <w:t xml:space="preserve">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w:t>
      </w:r>
      <w:r w:rsidRPr="00E07C9B">
        <w:rPr>
          <w:rFonts w:asciiTheme="minorHAnsi" w:hAnsiTheme="minorHAnsi" w:cstheme="minorHAnsi"/>
          <w:lang w:val="es-ES_tradnl"/>
        </w:rPr>
        <w:t xml:space="preserve"> la información que le sea requerida para documentar su condición de contribuyente estadounidense. </w:t>
      </w:r>
    </w:p>
    <w:p w14:paraId="435824CA" w14:textId="77777777" w:rsidR="0031121E" w:rsidRDefault="0031121E" w:rsidP="0031121E">
      <w:pPr>
        <w:pStyle w:val="Listavistosa-nfasis11"/>
        <w:tabs>
          <w:tab w:val="left" w:pos="284"/>
        </w:tabs>
        <w:contextualSpacing/>
        <w:jc w:val="both"/>
        <w:rPr>
          <w:rFonts w:asciiTheme="minorHAnsi" w:hAnsiTheme="minorHAnsi" w:cstheme="minorHAnsi"/>
          <w:b/>
          <w:lang w:val="es-ES_tradnl"/>
        </w:rPr>
      </w:pPr>
      <w:r w:rsidRPr="00E07C9B">
        <w:rPr>
          <w:rFonts w:asciiTheme="minorHAnsi" w:hAnsiTheme="minorHAnsi" w:cstheme="minorHAnsi"/>
          <w:b/>
          <w:lang w:val="es-ES_tradnl"/>
        </w:rPr>
        <w:t>Se deberá completar el formulario W-9</w:t>
      </w:r>
    </w:p>
    <w:p w14:paraId="2A26C72F" w14:textId="77777777" w:rsidR="00EB0DBF" w:rsidRDefault="00EB0DBF" w:rsidP="0031121E">
      <w:pPr>
        <w:pStyle w:val="Listavistosa-nfasis11"/>
        <w:tabs>
          <w:tab w:val="left" w:pos="284"/>
        </w:tabs>
        <w:contextualSpacing/>
        <w:jc w:val="both"/>
        <w:rPr>
          <w:rFonts w:asciiTheme="minorHAnsi" w:hAnsiTheme="minorHAnsi" w:cstheme="minorHAnsi"/>
          <w:b/>
          <w:lang w:val="es-ES_tradnl"/>
        </w:rPr>
      </w:pPr>
    </w:p>
    <w:p w14:paraId="5934C9E0" w14:textId="7B7CE53D" w:rsidR="00EB0DBF" w:rsidRPr="00BA0C45" w:rsidRDefault="00EB0DBF" w:rsidP="00EB0DBF">
      <w:pPr>
        <w:tabs>
          <w:tab w:val="left" w:pos="284"/>
          <w:tab w:val="left" w:pos="851"/>
        </w:tabs>
        <w:ind w:left="426"/>
        <w:contextualSpacing/>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 xml:space="preserve">1.1 </w:t>
      </w:r>
      <w:sdt>
        <w:sdtPr>
          <w:rPr>
            <w:rFonts w:asciiTheme="minorHAnsi" w:hAnsiTheme="minorHAnsi" w:cstheme="minorHAnsi"/>
            <w:sz w:val="22"/>
            <w:szCs w:val="22"/>
            <w:lang w:val="es-ES_tradnl"/>
          </w:rPr>
          <w:id w:val="480052282"/>
          <w14:checkbox>
            <w14:checked w14:val="0"/>
            <w14:checkedState w14:val="2612" w14:font="MS Gothic"/>
            <w14:uncheckedState w14:val="2610" w14:font="MS Gothic"/>
          </w14:checkbox>
        </w:sdtPr>
        <w:sdtEndPr/>
        <w:sdtContent>
          <w:r w:rsidRPr="00E07C9B">
            <w:rPr>
              <w:rFonts w:ascii="Segoe UI Symbol" w:eastAsia="MS Gothic" w:hAnsi="Segoe UI Symbol" w:cs="Segoe UI Symbol"/>
              <w:sz w:val="22"/>
              <w:szCs w:val="22"/>
              <w:lang w:val="es-ES_tradnl"/>
            </w:rPr>
            <w:t>☐</w:t>
          </w:r>
        </w:sdtContent>
      </w:sdt>
      <w:r w:rsidRPr="00E07C9B">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Persona Jurídica Estadounidense No Especificada</w:t>
      </w:r>
      <w:r w:rsidRPr="00404931">
        <w:rPr>
          <w:rFonts w:asciiTheme="minorHAnsi" w:hAnsiTheme="minorHAnsi" w:cstheme="minorHAnsi"/>
          <w:b/>
          <w:i/>
          <w:vertAlign w:val="superscript"/>
          <w:lang w:val="es-ES_tradnl"/>
        </w:rPr>
        <w:t>1</w:t>
      </w:r>
    </w:p>
    <w:p w14:paraId="2CB4117E" w14:textId="01734EEC" w:rsidR="00EB0DBF" w:rsidRPr="00EB0DBF" w:rsidRDefault="00EB0DBF" w:rsidP="00EB0DBF">
      <w:pPr>
        <w:tabs>
          <w:tab w:val="left" w:pos="284"/>
          <w:tab w:val="left" w:pos="851"/>
        </w:tabs>
        <w:ind w:left="426"/>
        <w:contextualSpacing/>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1.2</w:t>
      </w:r>
      <w:r>
        <w:rPr>
          <w:rFonts w:asciiTheme="minorHAnsi" w:hAnsiTheme="minorHAnsi" w:cstheme="minorHAnsi"/>
          <w:sz w:val="22"/>
          <w:szCs w:val="22"/>
          <w:lang w:val="es-ES_tradnl"/>
        </w:rPr>
        <w:t xml:space="preserve"> </w:t>
      </w:r>
      <w:sdt>
        <w:sdtPr>
          <w:rPr>
            <w:rFonts w:asciiTheme="minorHAnsi" w:hAnsiTheme="minorHAnsi" w:cstheme="minorHAnsi"/>
            <w:sz w:val="22"/>
            <w:szCs w:val="22"/>
            <w:lang w:val="es-ES_tradnl"/>
          </w:rPr>
          <w:id w:val="1820453424"/>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Persona Jurídica Estadounidense Especificada</w:t>
      </w:r>
      <w:r w:rsidRPr="00404931">
        <w:rPr>
          <w:rFonts w:asciiTheme="minorHAnsi" w:hAnsiTheme="minorHAnsi" w:cstheme="minorHAnsi"/>
          <w:b/>
          <w:i/>
          <w:vertAlign w:val="superscript"/>
          <w:lang w:val="es-ES_tradnl"/>
        </w:rPr>
        <w:t>1</w:t>
      </w:r>
    </w:p>
    <w:p w14:paraId="27883BEA"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p>
    <w:p w14:paraId="306F5461" w14:textId="77777777" w:rsidR="0031121E" w:rsidRPr="00E07C9B" w:rsidRDefault="00CE1A6B" w:rsidP="0031121E">
      <w:pPr>
        <w:pStyle w:val="Listavistosa-nfasis11"/>
        <w:widowControl/>
        <w:numPr>
          <w:ilvl w:val="0"/>
          <w:numId w:val="1"/>
        </w:numPr>
        <w:tabs>
          <w:tab w:val="left" w:pos="284"/>
        </w:tabs>
        <w:ind w:left="0" w:firstLine="0"/>
        <w:contextualSpacing/>
        <w:jc w:val="both"/>
        <w:rPr>
          <w:rFonts w:asciiTheme="minorHAnsi" w:hAnsiTheme="minorHAnsi" w:cstheme="minorHAnsi"/>
          <w:b/>
          <w:lang w:val="es-ES_tradnl"/>
        </w:rPr>
      </w:pPr>
      <w:sdt>
        <w:sdtPr>
          <w:rPr>
            <w:rFonts w:asciiTheme="minorHAnsi" w:hAnsiTheme="minorHAnsi" w:cstheme="minorHAnsi"/>
            <w:lang w:val="es-ES_tradnl"/>
          </w:rPr>
          <w:id w:val="-902449443"/>
          <w14:checkbox>
            <w14:checked w14:val="0"/>
            <w14:checkedState w14:val="2612" w14:font="MS Gothic"/>
            <w14:uncheckedState w14:val="2610" w14:font="MS Gothic"/>
          </w14:checkbox>
        </w:sdtPr>
        <w:sdtEndPr/>
        <w:sdtContent>
          <w:r w:rsidR="0031121E" w:rsidRPr="00E07C9B">
            <w:rPr>
              <w:rFonts w:ascii="Segoe UI Symbol" w:eastAsia="MS Gothic" w:hAnsi="Segoe UI Symbol" w:cs="Segoe UI Symbol"/>
              <w:lang w:val="es-ES_tradnl"/>
            </w:rPr>
            <w:t>☐</w:t>
          </w:r>
        </w:sdtContent>
      </w:sdt>
      <w:r w:rsidR="0031121E" w:rsidRPr="00E07C9B">
        <w:rPr>
          <w:rFonts w:asciiTheme="minorHAnsi" w:hAnsiTheme="minorHAnsi" w:cstheme="minorHAnsi"/>
          <w:b/>
          <w:lang w:val="es-ES_tradnl"/>
        </w:rPr>
        <w:t xml:space="preserve"> </w:t>
      </w:r>
      <w:r w:rsidR="0031121E" w:rsidRPr="00E07C9B">
        <w:rPr>
          <w:rFonts w:asciiTheme="minorHAnsi" w:hAnsiTheme="minorHAnsi" w:cstheme="minorHAnsi"/>
          <w:lang w:val="es-ES_tradnl"/>
        </w:rPr>
        <w:t>(marcar con una X en caso de corresponder).</w:t>
      </w:r>
      <w:r w:rsidR="0031121E" w:rsidRPr="00E07C9B">
        <w:rPr>
          <w:rFonts w:asciiTheme="minorHAnsi" w:hAnsiTheme="minorHAnsi" w:cstheme="minorHAnsi"/>
          <w:b/>
          <w:lang w:val="es-ES_tradnl"/>
        </w:rPr>
        <w:t xml:space="preserve"> </w:t>
      </w:r>
    </w:p>
    <w:p w14:paraId="3A04D4F2" w14:textId="77777777" w:rsidR="0031121E" w:rsidRPr="00E07C9B" w:rsidRDefault="0031121E" w:rsidP="0031121E">
      <w:pPr>
        <w:pStyle w:val="Listavistosa-nfasis11"/>
        <w:tabs>
          <w:tab w:val="left" w:pos="284"/>
        </w:tabs>
        <w:contextualSpacing/>
        <w:jc w:val="both"/>
        <w:rPr>
          <w:rFonts w:asciiTheme="minorHAnsi" w:hAnsiTheme="minorHAnsi" w:cstheme="minorHAnsi"/>
          <w:b/>
          <w:lang w:val="es-ES_tradnl"/>
        </w:rPr>
      </w:pPr>
    </w:p>
    <w:p w14:paraId="666A1B3B"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w:t>
      </w:r>
      <w:r w:rsidRPr="00E07C9B">
        <w:rPr>
          <w:rFonts w:asciiTheme="minorHAnsi" w:hAnsiTheme="minorHAnsi" w:cstheme="minorHAnsi"/>
          <w:b/>
          <w:lang w:val="es-ES_tradnl"/>
        </w:rPr>
        <w:t>SI</w:t>
      </w:r>
      <w:r w:rsidRPr="00E07C9B">
        <w:rPr>
          <w:rFonts w:asciiTheme="minorHAnsi" w:hAnsiTheme="minorHAnsi" w:cstheme="minorHAnsi"/>
          <w:lang w:val="es-ES_tradnl"/>
        </w:rPr>
        <w:t xml:space="preserve"> </w:t>
      </w:r>
      <w:r w:rsidRPr="00E07C9B">
        <w:rPr>
          <w:rFonts w:asciiTheme="minorHAnsi" w:hAnsiTheme="minorHAnsi" w:cstheme="minorHAnsi"/>
          <w:b/>
          <w:lang w:val="es-ES_tradnl"/>
        </w:rPr>
        <w:t xml:space="preserve">es una Institución Financiera Extranjera </w:t>
      </w:r>
      <w:r w:rsidRPr="00E07C9B">
        <w:rPr>
          <w:rFonts w:asciiTheme="minorHAnsi" w:hAnsiTheme="minorHAnsi" w:cstheme="minorHAnsi"/>
          <w:lang w:val="es-ES_tradnl"/>
        </w:rPr>
        <w:t xml:space="preserve">a los efectos indicados de la Ley FATCA. </w:t>
      </w:r>
      <w:r w:rsidRPr="00E33CAB">
        <w:rPr>
          <w:rFonts w:asciiTheme="minorHAnsi" w:hAnsiTheme="minorHAnsi" w:cstheme="minorHAnsi"/>
          <w:u w:val="single"/>
          <w:lang w:val="es-ES_tradnl"/>
        </w:rPr>
        <w:t>Indicar la opción que corresponde y código de GIIN.</w:t>
      </w:r>
    </w:p>
    <w:tbl>
      <w:tblPr>
        <w:tblpPr w:leftFromText="180" w:rightFromText="180" w:vertAnchor="text" w:horzAnchor="page" w:tblpX="1841" w:tblpY="31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06"/>
        <w:gridCol w:w="964"/>
        <w:gridCol w:w="2835"/>
      </w:tblGrid>
      <w:tr w:rsidR="00B303C3" w:rsidRPr="00E07C9B" w14:paraId="60855329" w14:textId="77777777" w:rsidTr="00B303C3">
        <w:trPr>
          <w:trHeight w:val="271"/>
        </w:trPr>
        <w:tc>
          <w:tcPr>
            <w:tcW w:w="534" w:type="dxa"/>
            <w:shd w:val="clear" w:color="auto" w:fill="DBE5F1" w:themeFill="accent1" w:themeFillTint="33"/>
            <w:vAlign w:val="center"/>
          </w:tcPr>
          <w:p w14:paraId="0FA3A60A" w14:textId="2FB575E1"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p>
        </w:tc>
        <w:tc>
          <w:tcPr>
            <w:tcW w:w="4706" w:type="dxa"/>
            <w:shd w:val="clear" w:color="auto" w:fill="DBE5F1" w:themeFill="accent1" w:themeFillTint="33"/>
            <w:vAlign w:val="center"/>
          </w:tcPr>
          <w:p w14:paraId="7A1E5CB1" w14:textId="44C0FB96"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E07C9B">
              <w:rPr>
                <w:rFonts w:asciiTheme="minorHAnsi" w:hAnsiTheme="minorHAnsi" w:cstheme="minorHAnsi"/>
                <w:b/>
                <w:sz w:val="22"/>
                <w:szCs w:val="22"/>
                <w:lang w:val="es-ES_tradnl"/>
              </w:rPr>
              <w:t>Categoría FATCA</w:t>
            </w:r>
          </w:p>
        </w:tc>
        <w:tc>
          <w:tcPr>
            <w:tcW w:w="964" w:type="dxa"/>
            <w:shd w:val="clear" w:color="auto" w:fill="DBE5F1" w:themeFill="accent1" w:themeFillTint="33"/>
            <w:vAlign w:val="center"/>
          </w:tcPr>
          <w:p w14:paraId="14258DED" w14:textId="11D4EFC8"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p>
        </w:tc>
        <w:tc>
          <w:tcPr>
            <w:tcW w:w="2835" w:type="dxa"/>
            <w:shd w:val="clear" w:color="auto" w:fill="DBE5F1" w:themeFill="accent1" w:themeFillTint="33"/>
          </w:tcPr>
          <w:p w14:paraId="7FC26ABA" w14:textId="77777777"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A0C45">
              <w:rPr>
                <w:rFonts w:asciiTheme="minorHAnsi" w:hAnsiTheme="minorHAnsi" w:cstheme="minorHAnsi"/>
                <w:b/>
                <w:sz w:val="20"/>
                <w:szCs w:val="20"/>
                <w:lang w:val="es-UY"/>
              </w:rPr>
              <w:t>GIIN</w:t>
            </w:r>
          </w:p>
        </w:tc>
      </w:tr>
      <w:tr w:rsidR="00B303C3" w:rsidRPr="00E07C9B" w14:paraId="36D17E22" w14:textId="77777777" w:rsidTr="00B303C3">
        <w:trPr>
          <w:trHeight w:val="271"/>
        </w:trPr>
        <w:tc>
          <w:tcPr>
            <w:tcW w:w="534" w:type="dxa"/>
            <w:shd w:val="clear" w:color="auto" w:fill="auto"/>
            <w:vAlign w:val="center"/>
          </w:tcPr>
          <w:p w14:paraId="75D433D1" w14:textId="7AFE2421" w:rsidR="00B303C3" w:rsidRPr="00B303C3"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303C3">
              <w:rPr>
                <w:rFonts w:asciiTheme="minorHAnsi" w:hAnsiTheme="minorHAnsi" w:cstheme="minorHAnsi"/>
                <w:b/>
                <w:sz w:val="20"/>
                <w:szCs w:val="20"/>
                <w:lang w:val="es-UY"/>
              </w:rPr>
              <w:t>2.1</w:t>
            </w:r>
          </w:p>
        </w:tc>
        <w:tc>
          <w:tcPr>
            <w:tcW w:w="4706" w:type="dxa"/>
            <w:vAlign w:val="center"/>
          </w:tcPr>
          <w:p w14:paraId="43D7AAFE" w14:textId="3A8080C9" w:rsidR="00B303C3" w:rsidRPr="00BA0C45" w:rsidRDefault="00CE1A6B" w:rsidP="00B303C3">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0"/>
                  <w:lang w:val="es-ES_tradnl"/>
                </w:rPr>
                <w:id w:val="-762844458"/>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0"/>
                    <w:lang w:val="es-ES_tradnl"/>
                  </w:rPr>
                  <w:t>☐</w:t>
                </w:r>
              </w:sdtContent>
            </w:sdt>
            <w:r w:rsidR="00B303C3" w:rsidRPr="00BA0C45">
              <w:rPr>
                <w:rFonts w:asciiTheme="minorHAnsi" w:hAnsiTheme="minorHAnsi" w:cstheme="minorHAnsi"/>
                <w:b/>
                <w:sz w:val="22"/>
                <w:szCs w:val="20"/>
                <w:lang w:val="es-ES_tradnl"/>
              </w:rPr>
              <w:t xml:space="preserve"> </w:t>
            </w:r>
            <w:r w:rsidR="00B303C3" w:rsidRPr="00BA0C45">
              <w:rPr>
                <w:rFonts w:asciiTheme="minorHAnsi" w:hAnsiTheme="minorHAnsi" w:cstheme="minorHAnsi"/>
                <w:sz w:val="20"/>
                <w:szCs w:val="20"/>
                <w:lang w:val="es-UY"/>
              </w:rPr>
              <w:t>Institución Financiera Extranjera Participante</w:t>
            </w:r>
          </w:p>
        </w:tc>
        <w:tc>
          <w:tcPr>
            <w:tcW w:w="964" w:type="dxa"/>
            <w:shd w:val="clear" w:color="auto" w:fill="auto"/>
            <w:vAlign w:val="center"/>
          </w:tcPr>
          <w:p w14:paraId="68D4D6A7" w14:textId="57550F26"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PFFI</w:t>
            </w:r>
          </w:p>
        </w:tc>
        <w:tc>
          <w:tcPr>
            <w:tcW w:w="2835" w:type="dxa"/>
            <w:shd w:val="clear" w:color="auto" w:fill="auto"/>
            <w:vAlign w:val="center"/>
          </w:tcPr>
          <w:p w14:paraId="483BBD14" w14:textId="1FD4F873"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B303C3" w:rsidRPr="00E07C9B" w14:paraId="264BCD30" w14:textId="77777777" w:rsidTr="00B303C3">
        <w:trPr>
          <w:trHeight w:val="275"/>
        </w:trPr>
        <w:tc>
          <w:tcPr>
            <w:tcW w:w="534" w:type="dxa"/>
            <w:shd w:val="clear" w:color="auto" w:fill="auto"/>
            <w:vAlign w:val="center"/>
          </w:tcPr>
          <w:p w14:paraId="1DE0BE56" w14:textId="02BCF350" w:rsidR="00B303C3" w:rsidRPr="00B303C3"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303C3">
              <w:rPr>
                <w:rFonts w:asciiTheme="minorHAnsi" w:hAnsiTheme="minorHAnsi" w:cstheme="minorHAnsi"/>
                <w:b/>
                <w:sz w:val="20"/>
                <w:szCs w:val="20"/>
                <w:lang w:val="es-UY"/>
              </w:rPr>
              <w:t>2.2</w:t>
            </w:r>
          </w:p>
        </w:tc>
        <w:tc>
          <w:tcPr>
            <w:tcW w:w="4706" w:type="dxa"/>
            <w:vAlign w:val="center"/>
          </w:tcPr>
          <w:p w14:paraId="5EA12084" w14:textId="6ED969F2" w:rsidR="00B303C3" w:rsidRPr="00BA0C45" w:rsidRDefault="00CE1A6B" w:rsidP="00B303C3">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0"/>
                  <w:lang w:val="es-ES_tradnl"/>
                </w:rPr>
                <w:id w:val="-58723514"/>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0"/>
                    <w:lang w:val="es-ES_tradnl"/>
                  </w:rPr>
                  <w:t>☐</w:t>
                </w:r>
              </w:sdtContent>
            </w:sdt>
            <w:r w:rsidR="00B303C3" w:rsidRPr="00BA0C45">
              <w:rPr>
                <w:rFonts w:asciiTheme="minorHAnsi" w:hAnsiTheme="minorHAnsi" w:cstheme="minorHAnsi"/>
                <w:b/>
                <w:sz w:val="22"/>
                <w:szCs w:val="20"/>
                <w:lang w:val="es-ES_tradnl"/>
              </w:rPr>
              <w:t xml:space="preserve">  </w:t>
            </w:r>
            <w:r w:rsidR="00B303C3" w:rsidRPr="00BA0C45">
              <w:rPr>
                <w:rFonts w:asciiTheme="minorHAnsi" w:hAnsiTheme="minorHAnsi" w:cstheme="minorHAnsi"/>
                <w:sz w:val="20"/>
                <w:szCs w:val="20"/>
                <w:lang w:val="es-UY"/>
              </w:rPr>
              <w:t>Institución Financiera Extranjera considerada en Cumplimiento-IGA</w:t>
            </w:r>
          </w:p>
        </w:tc>
        <w:tc>
          <w:tcPr>
            <w:tcW w:w="964" w:type="dxa"/>
            <w:shd w:val="clear" w:color="auto" w:fill="auto"/>
            <w:vAlign w:val="center"/>
          </w:tcPr>
          <w:p w14:paraId="51F2B6DE" w14:textId="415FA61A"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IGA FFI</w:t>
            </w:r>
          </w:p>
        </w:tc>
        <w:tc>
          <w:tcPr>
            <w:tcW w:w="2835" w:type="dxa"/>
            <w:shd w:val="clear" w:color="auto" w:fill="auto"/>
            <w:vAlign w:val="center"/>
          </w:tcPr>
          <w:p w14:paraId="675E4361" w14:textId="484C2A05"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B303C3" w:rsidRPr="00E07C9B" w14:paraId="22BBCC1F" w14:textId="77777777" w:rsidTr="00B303C3">
        <w:trPr>
          <w:trHeight w:val="407"/>
        </w:trPr>
        <w:tc>
          <w:tcPr>
            <w:tcW w:w="534" w:type="dxa"/>
            <w:shd w:val="clear" w:color="auto" w:fill="auto"/>
            <w:vAlign w:val="center"/>
          </w:tcPr>
          <w:p w14:paraId="450B61F6" w14:textId="25CEF824" w:rsidR="00B303C3" w:rsidRPr="00B303C3"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303C3">
              <w:rPr>
                <w:rFonts w:asciiTheme="minorHAnsi" w:hAnsiTheme="minorHAnsi" w:cstheme="minorHAnsi"/>
                <w:b/>
                <w:sz w:val="20"/>
                <w:szCs w:val="20"/>
                <w:lang w:val="es-UY"/>
              </w:rPr>
              <w:t>2.3</w:t>
            </w:r>
          </w:p>
        </w:tc>
        <w:tc>
          <w:tcPr>
            <w:tcW w:w="4706" w:type="dxa"/>
            <w:vAlign w:val="center"/>
          </w:tcPr>
          <w:p w14:paraId="708F0916" w14:textId="25C25B55" w:rsidR="00B303C3" w:rsidRPr="00BA0C45" w:rsidRDefault="00CE1A6B" w:rsidP="00B303C3">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0"/>
                  <w:lang w:val="es-ES_tradnl"/>
                </w:rPr>
                <w:id w:val="-1070811133"/>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0"/>
                    <w:lang w:val="es-ES_tradnl"/>
                  </w:rPr>
                  <w:t>☐</w:t>
                </w:r>
              </w:sdtContent>
            </w:sdt>
            <w:r w:rsidR="00B303C3" w:rsidRPr="00BA0C45">
              <w:rPr>
                <w:rFonts w:asciiTheme="minorHAnsi" w:hAnsiTheme="minorHAnsi" w:cstheme="minorHAnsi"/>
                <w:b/>
                <w:sz w:val="22"/>
                <w:szCs w:val="20"/>
                <w:lang w:val="es-ES_tradnl"/>
              </w:rPr>
              <w:t xml:space="preserve">  </w:t>
            </w:r>
            <w:r w:rsidR="00B303C3" w:rsidRPr="00BA0C45">
              <w:rPr>
                <w:rFonts w:asciiTheme="minorHAnsi" w:hAnsiTheme="minorHAnsi" w:cstheme="minorHAnsi"/>
                <w:sz w:val="20"/>
                <w:szCs w:val="20"/>
                <w:lang w:val="es-UY"/>
              </w:rPr>
              <w:t>Institución Financiera Extranjera Considerada en Cumplimiento-Registrada</w:t>
            </w:r>
          </w:p>
        </w:tc>
        <w:tc>
          <w:tcPr>
            <w:tcW w:w="964" w:type="dxa"/>
            <w:shd w:val="clear" w:color="auto" w:fill="auto"/>
            <w:vAlign w:val="center"/>
          </w:tcPr>
          <w:p w14:paraId="60B9E4B2" w14:textId="3AA6DEBE"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RDCFFI</w:t>
            </w:r>
          </w:p>
        </w:tc>
        <w:tc>
          <w:tcPr>
            <w:tcW w:w="2835" w:type="dxa"/>
            <w:shd w:val="clear" w:color="auto" w:fill="auto"/>
            <w:vAlign w:val="center"/>
          </w:tcPr>
          <w:p w14:paraId="568761B2" w14:textId="2CF4DE48"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B303C3" w:rsidRPr="00E07C9B" w14:paraId="4A289173" w14:textId="77777777" w:rsidTr="00B303C3">
        <w:trPr>
          <w:trHeight w:val="385"/>
        </w:trPr>
        <w:tc>
          <w:tcPr>
            <w:tcW w:w="534" w:type="dxa"/>
            <w:shd w:val="clear" w:color="auto" w:fill="auto"/>
            <w:vAlign w:val="center"/>
          </w:tcPr>
          <w:p w14:paraId="19928EAA" w14:textId="101239C7" w:rsidR="00B303C3" w:rsidRPr="00B303C3"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303C3">
              <w:rPr>
                <w:rFonts w:asciiTheme="minorHAnsi" w:hAnsiTheme="minorHAnsi" w:cstheme="minorHAnsi"/>
                <w:b/>
                <w:sz w:val="20"/>
                <w:szCs w:val="20"/>
                <w:lang w:val="es-UY"/>
              </w:rPr>
              <w:t>2.4</w:t>
            </w:r>
          </w:p>
        </w:tc>
        <w:tc>
          <w:tcPr>
            <w:tcW w:w="4706" w:type="dxa"/>
            <w:vAlign w:val="center"/>
          </w:tcPr>
          <w:p w14:paraId="09E517D0" w14:textId="2C368D71" w:rsidR="00B303C3" w:rsidRPr="00BA0C45" w:rsidRDefault="00CE1A6B" w:rsidP="00B303C3">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0"/>
                  <w:lang w:val="es-ES_tradnl"/>
                </w:rPr>
                <w:id w:val="683868661"/>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0"/>
                    <w:lang w:val="es-ES_tradnl"/>
                  </w:rPr>
                  <w:t>☐</w:t>
                </w:r>
              </w:sdtContent>
            </w:sdt>
            <w:r w:rsidR="00B303C3" w:rsidRPr="00BA0C45">
              <w:rPr>
                <w:rFonts w:asciiTheme="minorHAnsi" w:hAnsiTheme="minorHAnsi" w:cstheme="minorHAnsi"/>
                <w:b/>
                <w:sz w:val="22"/>
                <w:szCs w:val="20"/>
                <w:lang w:val="es-ES_tradnl"/>
              </w:rPr>
              <w:t xml:space="preserve">  </w:t>
            </w:r>
            <w:r w:rsidR="00B303C3" w:rsidRPr="00BA0C45">
              <w:rPr>
                <w:rFonts w:asciiTheme="minorHAnsi" w:hAnsiTheme="minorHAnsi" w:cstheme="minorHAnsi"/>
                <w:sz w:val="20"/>
                <w:szCs w:val="20"/>
                <w:lang w:val="es-UY"/>
              </w:rPr>
              <w:t>Institución Financiera Extranjera Considerada en Cumplimiento-Certificada</w:t>
            </w:r>
          </w:p>
        </w:tc>
        <w:tc>
          <w:tcPr>
            <w:tcW w:w="964" w:type="dxa"/>
            <w:shd w:val="clear" w:color="auto" w:fill="auto"/>
            <w:vAlign w:val="center"/>
          </w:tcPr>
          <w:p w14:paraId="2677DB96" w14:textId="789272A2"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CDCFFI</w:t>
            </w:r>
          </w:p>
        </w:tc>
        <w:tc>
          <w:tcPr>
            <w:tcW w:w="2835" w:type="dxa"/>
            <w:shd w:val="clear" w:color="auto" w:fill="BFBFBF"/>
            <w:vAlign w:val="center"/>
          </w:tcPr>
          <w:p w14:paraId="5F2FDC70" w14:textId="77777777"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p>
        </w:tc>
      </w:tr>
      <w:tr w:rsidR="00B303C3" w:rsidRPr="00E07C9B" w14:paraId="3BA9CB4E" w14:textId="77777777" w:rsidTr="00B303C3">
        <w:trPr>
          <w:trHeight w:val="307"/>
        </w:trPr>
        <w:tc>
          <w:tcPr>
            <w:tcW w:w="534" w:type="dxa"/>
            <w:shd w:val="clear" w:color="auto" w:fill="auto"/>
            <w:vAlign w:val="center"/>
          </w:tcPr>
          <w:p w14:paraId="1160BDAD" w14:textId="263F305B" w:rsidR="00B303C3" w:rsidRPr="00B303C3"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303C3">
              <w:rPr>
                <w:rFonts w:asciiTheme="minorHAnsi" w:hAnsiTheme="minorHAnsi" w:cstheme="minorHAnsi"/>
                <w:b/>
                <w:sz w:val="20"/>
                <w:szCs w:val="20"/>
                <w:lang w:val="es-UY"/>
              </w:rPr>
              <w:t>2.5</w:t>
            </w:r>
          </w:p>
        </w:tc>
        <w:tc>
          <w:tcPr>
            <w:tcW w:w="4706" w:type="dxa"/>
            <w:vAlign w:val="center"/>
          </w:tcPr>
          <w:p w14:paraId="0FE6614C" w14:textId="43DCFF6B" w:rsidR="00B303C3" w:rsidRPr="00BA0C45" w:rsidRDefault="00CE1A6B" w:rsidP="00B303C3">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0"/>
                  <w:lang w:val="es-ES_tradnl"/>
                </w:rPr>
                <w:id w:val="1561527017"/>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0"/>
                    <w:lang w:val="es-ES_tradnl"/>
                  </w:rPr>
                  <w:t>☐</w:t>
                </w:r>
              </w:sdtContent>
            </w:sdt>
            <w:r w:rsidR="00B303C3" w:rsidRPr="00BA0C45">
              <w:rPr>
                <w:rFonts w:asciiTheme="minorHAnsi" w:hAnsiTheme="minorHAnsi" w:cstheme="minorHAnsi"/>
                <w:b/>
                <w:sz w:val="20"/>
                <w:szCs w:val="20"/>
                <w:lang w:val="es-ES_tradnl"/>
              </w:rPr>
              <w:t xml:space="preserve"> </w:t>
            </w:r>
            <w:r w:rsidR="00B303C3" w:rsidRPr="00BA0C45">
              <w:rPr>
                <w:rFonts w:asciiTheme="minorHAnsi" w:hAnsiTheme="minorHAnsi" w:cstheme="minorHAnsi"/>
                <w:sz w:val="20"/>
                <w:szCs w:val="20"/>
                <w:lang w:val="es-UY"/>
              </w:rPr>
              <w:t>Institución Financiera Extranjera Considerada en Cumplimiento-Propietario Documentado</w:t>
            </w:r>
          </w:p>
        </w:tc>
        <w:tc>
          <w:tcPr>
            <w:tcW w:w="964" w:type="dxa"/>
            <w:shd w:val="clear" w:color="auto" w:fill="auto"/>
            <w:vAlign w:val="center"/>
          </w:tcPr>
          <w:p w14:paraId="4759419B" w14:textId="540D5D14"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ODFFI</w:t>
            </w:r>
          </w:p>
        </w:tc>
        <w:tc>
          <w:tcPr>
            <w:tcW w:w="2835" w:type="dxa"/>
            <w:shd w:val="clear" w:color="auto" w:fill="auto"/>
            <w:vAlign w:val="center"/>
          </w:tcPr>
          <w:p w14:paraId="4636B425" w14:textId="4900292D"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bl>
    <w:p w14:paraId="7BE93D55"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p>
    <w:p w14:paraId="53994798" w14:textId="77777777" w:rsidR="00485E30" w:rsidRDefault="00485E30" w:rsidP="0031121E">
      <w:pPr>
        <w:pStyle w:val="Listavistosa-nfasis11"/>
        <w:tabs>
          <w:tab w:val="left" w:pos="284"/>
        </w:tabs>
        <w:contextualSpacing/>
        <w:jc w:val="both"/>
        <w:rPr>
          <w:rFonts w:asciiTheme="minorHAnsi" w:hAnsiTheme="minorHAnsi" w:cstheme="minorHAnsi"/>
          <w:lang w:val="es-ES_tradnl"/>
        </w:rPr>
      </w:pPr>
    </w:p>
    <w:p w14:paraId="4522DF7B" w14:textId="29B9FC51"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que </w:t>
      </w:r>
      <w:r w:rsidRPr="00E07C9B">
        <w:rPr>
          <w:rFonts w:asciiTheme="minorHAnsi" w:hAnsiTheme="minorHAnsi" w:cstheme="minorHAnsi"/>
          <w:b/>
          <w:lang w:val="es-ES_tradnl"/>
        </w:rPr>
        <w:t>SI</w:t>
      </w:r>
      <w:r w:rsidRPr="00E07C9B">
        <w:rPr>
          <w:rFonts w:asciiTheme="minorHAnsi" w:hAnsiTheme="minorHAnsi" w:cstheme="minorHAnsi"/>
          <w:lang w:val="es-ES_tradnl"/>
        </w:rPr>
        <w:t xml:space="preserve"> </w:t>
      </w:r>
      <w:r w:rsidRPr="00E07C9B">
        <w:rPr>
          <w:rFonts w:asciiTheme="minorHAnsi" w:hAnsiTheme="minorHAnsi" w:cstheme="minorHAnsi"/>
          <w:b/>
          <w:lang w:val="es-ES_tradnl"/>
        </w:rPr>
        <w:t xml:space="preserve">es una Institución Financiera Extranjera </w:t>
      </w:r>
      <w:r w:rsidRPr="00E07C9B">
        <w:rPr>
          <w:rFonts w:asciiTheme="minorHAnsi" w:hAnsiTheme="minorHAnsi" w:cstheme="minorHAnsi"/>
          <w:lang w:val="es-ES_tradnl"/>
        </w:rPr>
        <w:t xml:space="preserve">a los efectos indicados de la Ley FATCA, pero que </w:t>
      </w:r>
      <w:r w:rsidRPr="00E07C9B">
        <w:rPr>
          <w:rFonts w:asciiTheme="minorHAnsi" w:hAnsiTheme="minorHAnsi" w:cstheme="minorHAnsi"/>
          <w:b/>
          <w:lang w:val="es-ES_tradnl"/>
        </w:rPr>
        <w:t>NO</w:t>
      </w:r>
      <w:r w:rsidRPr="00E07C9B">
        <w:rPr>
          <w:rFonts w:asciiTheme="minorHAnsi" w:hAnsiTheme="minorHAnsi" w:cstheme="minorHAnsi"/>
          <w:lang w:val="es-ES_tradnl"/>
        </w:rPr>
        <w:t xml:space="preserve"> se encuentra inscripta ante el IRS</w:t>
      </w:r>
      <w:r w:rsidR="00C90173">
        <w:rPr>
          <w:rFonts w:asciiTheme="minorHAnsi" w:hAnsiTheme="minorHAnsi" w:cstheme="minorHAnsi"/>
          <w:lang w:val="es-ES_tradnl"/>
        </w:rPr>
        <w:t>.</w:t>
      </w:r>
    </w:p>
    <w:tbl>
      <w:tblPr>
        <w:tblpPr w:leftFromText="180" w:rightFromText="180" w:vertAnchor="text" w:horzAnchor="page" w:tblpX="1841" w:tblpY="31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06"/>
        <w:gridCol w:w="850"/>
        <w:gridCol w:w="2949"/>
      </w:tblGrid>
      <w:tr w:rsidR="00B303C3" w:rsidRPr="00E07C9B" w14:paraId="3AA2253D" w14:textId="77777777" w:rsidTr="00B303C3">
        <w:trPr>
          <w:trHeight w:val="271"/>
        </w:trPr>
        <w:tc>
          <w:tcPr>
            <w:tcW w:w="534" w:type="dxa"/>
            <w:tcBorders>
              <w:bottom w:val="single" w:sz="4" w:space="0" w:color="auto"/>
            </w:tcBorders>
            <w:shd w:val="clear" w:color="auto" w:fill="DBE5F1" w:themeFill="accent1" w:themeFillTint="33"/>
            <w:vAlign w:val="center"/>
          </w:tcPr>
          <w:p w14:paraId="65E45171" w14:textId="3DD8524D"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p>
        </w:tc>
        <w:tc>
          <w:tcPr>
            <w:tcW w:w="4706" w:type="dxa"/>
            <w:tcBorders>
              <w:bottom w:val="single" w:sz="4" w:space="0" w:color="auto"/>
            </w:tcBorders>
            <w:shd w:val="clear" w:color="auto" w:fill="DBE5F1" w:themeFill="accent1" w:themeFillTint="33"/>
            <w:vAlign w:val="center"/>
          </w:tcPr>
          <w:p w14:paraId="74C4B7CF" w14:textId="2AED7DC6"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E07C9B">
              <w:rPr>
                <w:rFonts w:asciiTheme="minorHAnsi" w:hAnsiTheme="minorHAnsi" w:cstheme="minorHAnsi"/>
                <w:b/>
                <w:sz w:val="22"/>
                <w:szCs w:val="22"/>
                <w:lang w:val="es-ES_tradnl"/>
              </w:rPr>
              <w:t>Categoría FATCA</w:t>
            </w:r>
          </w:p>
        </w:tc>
        <w:tc>
          <w:tcPr>
            <w:tcW w:w="850" w:type="dxa"/>
            <w:tcBorders>
              <w:bottom w:val="single" w:sz="4" w:space="0" w:color="auto"/>
            </w:tcBorders>
            <w:shd w:val="clear" w:color="auto" w:fill="DBE5F1" w:themeFill="accent1" w:themeFillTint="33"/>
            <w:vAlign w:val="center"/>
          </w:tcPr>
          <w:p w14:paraId="03153B24" w14:textId="214B3FD1"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p>
        </w:tc>
        <w:tc>
          <w:tcPr>
            <w:tcW w:w="2949" w:type="dxa"/>
            <w:tcBorders>
              <w:bottom w:val="single" w:sz="4" w:space="0" w:color="auto"/>
            </w:tcBorders>
            <w:shd w:val="clear" w:color="auto" w:fill="DBE5F1" w:themeFill="accent1" w:themeFillTint="33"/>
          </w:tcPr>
          <w:p w14:paraId="608A7472" w14:textId="77777777"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b/>
                <w:sz w:val="20"/>
                <w:szCs w:val="20"/>
                <w:lang w:val="es-UY"/>
              </w:rPr>
            </w:pPr>
            <w:r w:rsidRPr="00BA0C45">
              <w:rPr>
                <w:rFonts w:asciiTheme="minorHAnsi" w:hAnsiTheme="minorHAnsi" w:cstheme="minorHAnsi"/>
                <w:b/>
                <w:sz w:val="20"/>
                <w:szCs w:val="20"/>
                <w:lang w:val="es-UY"/>
              </w:rPr>
              <w:t>GIIN</w:t>
            </w:r>
          </w:p>
        </w:tc>
      </w:tr>
      <w:tr w:rsidR="00B303C3" w:rsidRPr="00E07C9B" w14:paraId="00534494" w14:textId="77777777" w:rsidTr="00B303C3">
        <w:trPr>
          <w:trHeight w:val="5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7B6E3F" w14:textId="6578DBD7" w:rsidR="00B303C3" w:rsidRPr="00B303C3" w:rsidRDefault="00B303C3" w:rsidP="00B303C3">
            <w:pPr>
              <w:tabs>
                <w:tab w:val="left" w:pos="284"/>
              </w:tabs>
              <w:autoSpaceDE w:val="0"/>
              <w:autoSpaceDN w:val="0"/>
              <w:adjustRightInd w:val="0"/>
              <w:contextualSpacing/>
              <w:rPr>
                <w:rFonts w:asciiTheme="minorHAnsi" w:hAnsiTheme="minorHAnsi" w:cstheme="minorHAnsi"/>
                <w:b/>
                <w:sz w:val="20"/>
                <w:szCs w:val="20"/>
                <w:lang w:val="es-UY"/>
              </w:rPr>
            </w:pPr>
            <w:r w:rsidRPr="00B303C3">
              <w:rPr>
                <w:rFonts w:asciiTheme="minorHAnsi" w:hAnsiTheme="minorHAnsi" w:cstheme="minorHAnsi"/>
                <w:b/>
                <w:sz w:val="20"/>
                <w:szCs w:val="20"/>
                <w:lang w:val="es-UY"/>
              </w:rPr>
              <w:t>2.6</w:t>
            </w:r>
          </w:p>
        </w:tc>
        <w:tc>
          <w:tcPr>
            <w:tcW w:w="4706" w:type="dxa"/>
            <w:tcBorders>
              <w:top w:val="single" w:sz="4" w:space="0" w:color="auto"/>
              <w:left w:val="single" w:sz="4" w:space="0" w:color="auto"/>
              <w:bottom w:val="single" w:sz="4" w:space="0" w:color="auto"/>
              <w:right w:val="single" w:sz="4" w:space="0" w:color="auto"/>
            </w:tcBorders>
            <w:vAlign w:val="center"/>
          </w:tcPr>
          <w:p w14:paraId="7674F501" w14:textId="73FECDB9" w:rsidR="00B303C3" w:rsidRPr="00BA0C45" w:rsidRDefault="00CE1A6B" w:rsidP="00B303C3">
            <w:pPr>
              <w:tabs>
                <w:tab w:val="left" w:pos="284"/>
              </w:tabs>
              <w:autoSpaceDE w:val="0"/>
              <w:autoSpaceDN w:val="0"/>
              <w:adjustRightInd w:val="0"/>
              <w:contextualSpacing/>
              <w:jc w:val="center"/>
              <w:rPr>
                <w:rFonts w:asciiTheme="minorHAnsi" w:hAnsiTheme="minorHAnsi" w:cstheme="minorHAnsi"/>
                <w:sz w:val="20"/>
                <w:szCs w:val="20"/>
                <w:lang w:val="es-UY"/>
              </w:rPr>
            </w:pPr>
            <w:sdt>
              <w:sdtPr>
                <w:rPr>
                  <w:rFonts w:asciiTheme="minorHAnsi" w:hAnsiTheme="minorHAnsi" w:cstheme="minorHAnsi"/>
                  <w:sz w:val="22"/>
                  <w:szCs w:val="22"/>
                  <w:lang w:val="es-ES_tradnl"/>
                </w:rPr>
                <w:id w:val="773441899"/>
                <w14:checkbox>
                  <w14:checked w14:val="0"/>
                  <w14:checkedState w14:val="2612" w14:font="MS Gothic"/>
                  <w14:uncheckedState w14:val="2610" w14:font="MS Gothic"/>
                </w14:checkbox>
              </w:sdtPr>
              <w:sdtEndPr/>
              <w:sdtContent>
                <w:r w:rsidR="00B303C3" w:rsidRPr="00BA0C45">
                  <w:rPr>
                    <w:rFonts w:ascii="Segoe UI Symbol" w:eastAsia="MS Gothic" w:hAnsi="Segoe UI Symbol" w:cs="Segoe UI Symbol"/>
                    <w:sz w:val="22"/>
                    <w:szCs w:val="22"/>
                    <w:lang w:val="es-ES_tradnl"/>
                  </w:rPr>
                  <w:t>☐</w:t>
                </w:r>
              </w:sdtContent>
            </w:sdt>
            <w:r w:rsidR="00B303C3" w:rsidRPr="00BA0C45">
              <w:rPr>
                <w:rFonts w:asciiTheme="minorHAnsi" w:hAnsiTheme="minorHAnsi" w:cstheme="minorHAnsi"/>
                <w:b/>
                <w:sz w:val="20"/>
                <w:szCs w:val="20"/>
                <w:lang w:val="es-ES_tradnl"/>
              </w:rPr>
              <w:t xml:space="preserve"> </w:t>
            </w:r>
            <w:r w:rsidR="00B303C3" w:rsidRPr="00BA0C45">
              <w:rPr>
                <w:rFonts w:asciiTheme="minorHAnsi" w:hAnsiTheme="minorHAnsi" w:cstheme="minorHAnsi"/>
                <w:sz w:val="20"/>
                <w:szCs w:val="20"/>
                <w:lang w:val="es-UY"/>
              </w:rPr>
              <w:t>Institución Financiera Extranjera No Participante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4165F8" w14:textId="354A2AC6"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r w:rsidRPr="00BA0C45">
              <w:rPr>
                <w:rFonts w:asciiTheme="minorHAnsi" w:hAnsiTheme="minorHAnsi" w:cstheme="minorHAnsi"/>
                <w:sz w:val="20"/>
                <w:szCs w:val="20"/>
                <w:lang w:val="es-UY"/>
              </w:rPr>
              <w:t>NPFFI</w:t>
            </w:r>
          </w:p>
        </w:tc>
        <w:tc>
          <w:tcPr>
            <w:tcW w:w="2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190F7" w14:textId="77777777" w:rsidR="00B303C3" w:rsidRPr="00BA0C45" w:rsidRDefault="00B303C3" w:rsidP="00B303C3">
            <w:pPr>
              <w:tabs>
                <w:tab w:val="left" w:pos="284"/>
              </w:tabs>
              <w:autoSpaceDE w:val="0"/>
              <w:autoSpaceDN w:val="0"/>
              <w:adjustRightInd w:val="0"/>
              <w:contextualSpacing/>
              <w:jc w:val="center"/>
              <w:rPr>
                <w:rFonts w:asciiTheme="minorHAnsi" w:hAnsiTheme="minorHAnsi" w:cstheme="minorHAnsi"/>
                <w:sz w:val="20"/>
                <w:szCs w:val="20"/>
                <w:lang w:val="es-UY"/>
              </w:rPr>
            </w:pPr>
          </w:p>
        </w:tc>
      </w:tr>
    </w:tbl>
    <w:p w14:paraId="157A8403" w14:textId="77777777" w:rsidR="0031121E" w:rsidRPr="00E07C9B" w:rsidRDefault="0031121E" w:rsidP="0031121E">
      <w:pPr>
        <w:tabs>
          <w:tab w:val="left" w:pos="284"/>
        </w:tabs>
        <w:contextualSpacing/>
        <w:rPr>
          <w:rFonts w:asciiTheme="minorHAnsi" w:hAnsiTheme="minorHAnsi" w:cstheme="minorHAnsi"/>
          <w:b/>
          <w:i/>
          <w:sz w:val="22"/>
          <w:szCs w:val="22"/>
          <w:u w:val="single"/>
          <w:lang w:val="es-ES_tradnl"/>
        </w:rPr>
      </w:pPr>
    </w:p>
    <w:p w14:paraId="18271AF2" w14:textId="77777777" w:rsidR="0031121E" w:rsidRPr="00E07C9B" w:rsidRDefault="0031121E" w:rsidP="0031121E">
      <w:pPr>
        <w:pStyle w:val="Listavistosa-nfasis11"/>
        <w:widowControl/>
        <w:tabs>
          <w:tab w:val="left" w:pos="284"/>
        </w:tabs>
        <w:contextualSpacing/>
        <w:jc w:val="both"/>
        <w:rPr>
          <w:rFonts w:asciiTheme="minorHAnsi" w:hAnsiTheme="minorHAnsi" w:cstheme="minorHAnsi"/>
          <w:b/>
          <w:lang w:val="es-ES_tradnl"/>
        </w:rPr>
      </w:pPr>
    </w:p>
    <w:p w14:paraId="2F416C12" w14:textId="77777777" w:rsidR="0031121E" w:rsidRDefault="00CE1A6B" w:rsidP="0031121E">
      <w:pPr>
        <w:pStyle w:val="Listavistosa-nfasis11"/>
        <w:widowControl/>
        <w:numPr>
          <w:ilvl w:val="0"/>
          <w:numId w:val="1"/>
        </w:numPr>
        <w:tabs>
          <w:tab w:val="left" w:pos="284"/>
        </w:tabs>
        <w:ind w:left="0" w:firstLine="0"/>
        <w:contextualSpacing/>
        <w:jc w:val="both"/>
        <w:rPr>
          <w:rFonts w:asciiTheme="minorHAnsi" w:hAnsiTheme="minorHAnsi" w:cstheme="minorHAnsi"/>
          <w:b/>
          <w:lang w:val="es-ES_tradnl"/>
        </w:rPr>
      </w:pPr>
      <w:sdt>
        <w:sdtPr>
          <w:rPr>
            <w:rFonts w:asciiTheme="minorHAnsi" w:hAnsiTheme="minorHAnsi" w:cstheme="minorHAnsi"/>
            <w:lang w:val="es-ES_tradnl"/>
          </w:rPr>
          <w:id w:val="1382295243"/>
          <w14:checkbox>
            <w14:checked w14:val="0"/>
            <w14:checkedState w14:val="2612" w14:font="MS Gothic"/>
            <w14:uncheckedState w14:val="2610" w14:font="MS Gothic"/>
          </w14:checkbox>
        </w:sdtPr>
        <w:sdtEndPr/>
        <w:sdtContent>
          <w:r w:rsidR="0031121E" w:rsidRPr="00E07C9B">
            <w:rPr>
              <w:rFonts w:ascii="Segoe UI Symbol" w:eastAsia="MS Gothic" w:hAnsi="Segoe UI Symbol" w:cs="Segoe UI Symbol"/>
              <w:lang w:val="es-ES_tradnl"/>
            </w:rPr>
            <w:t>☐</w:t>
          </w:r>
        </w:sdtContent>
      </w:sdt>
      <w:r w:rsidR="0031121E" w:rsidRPr="00E07C9B">
        <w:rPr>
          <w:rFonts w:asciiTheme="minorHAnsi" w:hAnsiTheme="minorHAnsi" w:cstheme="minorHAnsi"/>
          <w:b/>
          <w:lang w:val="es-ES_tradnl"/>
        </w:rPr>
        <w:t xml:space="preserve"> </w:t>
      </w:r>
      <w:r w:rsidR="0031121E" w:rsidRPr="00E07C9B">
        <w:rPr>
          <w:rFonts w:asciiTheme="minorHAnsi" w:hAnsiTheme="minorHAnsi" w:cstheme="minorHAnsi"/>
          <w:lang w:val="es-ES_tradnl"/>
        </w:rPr>
        <w:t>(marcar con una X en caso de corresponder).</w:t>
      </w:r>
      <w:r w:rsidR="0031121E" w:rsidRPr="00E07C9B">
        <w:rPr>
          <w:rFonts w:asciiTheme="minorHAnsi" w:hAnsiTheme="minorHAnsi" w:cstheme="minorHAnsi"/>
          <w:b/>
          <w:lang w:val="es-ES_tradnl"/>
        </w:rPr>
        <w:t xml:space="preserve"> </w:t>
      </w:r>
    </w:p>
    <w:p w14:paraId="7BDBB660" w14:textId="77777777" w:rsidR="0031121E" w:rsidRPr="00BA0C45" w:rsidRDefault="0031121E" w:rsidP="0031121E">
      <w:pPr>
        <w:pStyle w:val="Listavistosa-nfasis11"/>
        <w:widowControl/>
        <w:tabs>
          <w:tab w:val="left" w:pos="284"/>
        </w:tabs>
        <w:contextualSpacing/>
        <w:jc w:val="both"/>
        <w:rPr>
          <w:rFonts w:asciiTheme="minorHAnsi" w:hAnsiTheme="minorHAnsi" w:cstheme="minorHAnsi"/>
          <w:b/>
          <w:lang w:val="es-ES_tradnl"/>
        </w:rPr>
      </w:pPr>
    </w:p>
    <w:p w14:paraId="36F06A00"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w:t>
      </w:r>
      <w:r w:rsidRPr="00E07C9B">
        <w:rPr>
          <w:rFonts w:asciiTheme="minorHAnsi" w:hAnsiTheme="minorHAnsi" w:cstheme="minorHAnsi"/>
          <w:b/>
          <w:lang w:val="es-ES_tradnl"/>
        </w:rPr>
        <w:t>SI es Persona Jurídica Exenta</w:t>
      </w:r>
      <w:r w:rsidRPr="00E07C9B">
        <w:rPr>
          <w:rFonts w:asciiTheme="minorHAnsi" w:hAnsiTheme="minorHAnsi" w:cstheme="minorHAnsi"/>
          <w:lang w:val="es-ES_tradnl"/>
        </w:rPr>
        <w:t xml:space="preserve"> a los efectos indicados de la Ley FATCA. </w:t>
      </w:r>
      <w:r w:rsidRPr="00E33CAB">
        <w:rPr>
          <w:rFonts w:asciiTheme="minorHAnsi" w:hAnsiTheme="minorHAnsi" w:cstheme="minorHAnsi"/>
          <w:u w:val="single"/>
          <w:lang w:val="es-ES_tradnl"/>
        </w:rPr>
        <w:t>Indicar la opción que corresponde:</w:t>
      </w:r>
    </w:p>
    <w:p w14:paraId="401F55D8" w14:textId="77777777" w:rsidR="0031121E" w:rsidRPr="00E07C9B" w:rsidRDefault="0031121E" w:rsidP="0031121E">
      <w:pPr>
        <w:tabs>
          <w:tab w:val="left" w:pos="284"/>
        </w:tabs>
        <w:contextualSpacing/>
        <w:rPr>
          <w:rFonts w:asciiTheme="minorHAnsi" w:hAnsiTheme="minorHAnsi" w:cstheme="minorHAnsi"/>
          <w:b/>
          <w:i/>
          <w:sz w:val="22"/>
          <w:szCs w:val="22"/>
          <w:u w:val="single"/>
          <w:lang w:val="es-ES_tradnl"/>
        </w:rPr>
      </w:pPr>
    </w:p>
    <w:p w14:paraId="0D2D2320"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E07C9B">
        <w:rPr>
          <w:rFonts w:asciiTheme="minorHAnsi" w:hAnsiTheme="minorHAnsi" w:cstheme="minorHAnsi"/>
          <w:b/>
          <w:sz w:val="22"/>
          <w:szCs w:val="22"/>
          <w:lang w:val="es-ES_tradnl"/>
        </w:rPr>
        <w:t>3.1</w:t>
      </w:r>
      <w:r w:rsidRPr="00E07C9B">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704316944"/>
          <w14:checkbox>
            <w14:checked w14:val="0"/>
            <w14:checkedState w14:val="2612" w14:font="MS Gothic"/>
            <w14:uncheckedState w14:val="2610" w14:font="MS Gothic"/>
          </w14:checkbox>
        </w:sdtPr>
        <w:sdtEndPr/>
        <w:sdtContent>
          <w:r w:rsidRPr="00E07C9B">
            <w:rPr>
              <w:rFonts w:ascii="Segoe UI Symbol" w:eastAsia="MS Gothic" w:hAnsi="Segoe UI Symbol" w:cs="Segoe UI Symbol"/>
              <w:sz w:val="22"/>
              <w:szCs w:val="22"/>
              <w:lang w:val="es-ES_tradnl"/>
            </w:rPr>
            <w:t>☐</w:t>
          </w:r>
        </w:sdtContent>
      </w:sdt>
      <w:r w:rsidRPr="00E07C9B">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sin fines de lucro:</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Entidad con fines exclusivos religiosos, caritativos, científicos, artísticos, culturales o educativos que: a) no está sujeta al impuesto a las ganancias, b) no tiene accionistas o miembros con derechos propietarios sobre sus activos o ingresos.</w:t>
      </w:r>
    </w:p>
    <w:p w14:paraId="17A94C6F"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3.2</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998483834"/>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Beneficiario Final Exento:</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Gobierno Nacional, Provincial, Municipal, Organismos internacionales, Bancos Centrales, Fondos de Pensión de Beneficiarios Finales Exentos, Entidades que pertenecen en su totalidad a uno o más Beneficiarios Finales Exentos.</w:t>
      </w:r>
    </w:p>
    <w:p w14:paraId="54E5EE94"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3.3</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658457464"/>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E33CAB">
        <w:rPr>
          <w:rFonts w:asciiTheme="minorHAnsi" w:hAnsiTheme="minorHAnsi" w:cstheme="minorHAnsi"/>
          <w:b/>
          <w:sz w:val="22"/>
          <w:szCs w:val="22"/>
          <w:lang w:val="es-ES_tradnl"/>
        </w:rPr>
        <w:t>Ent</w:t>
      </w:r>
      <w:r w:rsidRPr="00BA0C45">
        <w:rPr>
          <w:rFonts w:asciiTheme="minorHAnsi" w:hAnsiTheme="minorHAnsi" w:cstheme="minorHAnsi"/>
          <w:b/>
          <w:sz w:val="22"/>
          <w:szCs w:val="22"/>
          <w:lang w:val="es-ES_tradnl"/>
        </w:rPr>
        <w:t xml:space="preserve">idad No Financiera </w:t>
      </w:r>
      <w:proofErr w:type="gramStart"/>
      <w:r w:rsidRPr="00BA0C45">
        <w:rPr>
          <w:rFonts w:asciiTheme="minorHAnsi" w:hAnsiTheme="minorHAnsi" w:cstheme="minorHAnsi"/>
          <w:b/>
          <w:sz w:val="22"/>
          <w:szCs w:val="22"/>
          <w:lang w:val="es-ES_tradnl"/>
        </w:rPr>
        <w:t>Activa</w:t>
      </w:r>
      <w:r>
        <w:rPr>
          <w:rFonts w:asciiTheme="minorHAnsi" w:hAnsiTheme="minorHAnsi" w:cstheme="minorHAnsi"/>
          <w:b/>
          <w:i/>
          <w:szCs w:val="22"/>
          <w:vertAlign w:val="superscript"/>
          <w:lang w:val="es-ES_tradnl"/>
        </w:rPr>
        <w:t xml:space="preserve">2 </w:t>
      </w:r>
      <w:r w:rsidRPr="00BA0C45">
        <w:rPr>
          <w:rFonts w:asciiTheme="minorHAnsi" w:hAnsiTheme="minorHAnsi" w:cstheme="minorHAnsi"/>
          <w:b/>
          <w:sz w:val="22"/>
          <w:szCs w:val="22"/>
          <w:lang w:val="es-ES_tradnl"/>
        </w:rPr>
        <w:t>:</w:t>
      </w:r>
      <w:proofErr w:type="gramEnd"/>
      <w:r w:rsidRPr="00BA0C45">
        <w:rPr>
          <w:rFonts w:asciiTheme="minorHAnsi" w:hAnsiTheme="minorHAnsi" w:cstheme="minorHAnsi"/>
          <w:b/>
          <w:sz w:val="22"/>
          <w:szCs w:val="22"/>
          <w:lang w:val="es-ES_tradnl"/>
        </w:rPr>
        <w:t xml:space="preserve"> </w:t>
      </w:r>
      <w:r w:rsidRPr="00BA0C45">
        <w:rPr>
          <w:rFonts w:asciiTheme="minorHAnsi" w:hAnsiTheme="minorHAnsi" w:cstheme="minorHAnsi"/>
          <w:sz w:val="22"/>
          <w:szCs w:val="22"/>
          <w:lang w:val="es-ES_tradnl"/>
        </w:rPr>
        <w:t>Entidad cuya actividad principal e ingresos provienen de la actividad productiva y no de la  financiera.</w:t>
      </w:r>
    </w:p>
    <w:p w14:paraId="13FE7CB5"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3.4</w:t>
      </w:r>
      <w:r w:rsidRPr="00BA0C45">
        <w:rPr>
          <w:rFonts w:asciiTheme="minorHAnsi" w:hAnsiTheme="minorHAnsi" w:cstheme="minorHAnsi"/>
          <w:b/>
          <w:sz w:val="22"/>
          <w:szCs w:val="22"/>
          <w:lang w:val="es-ES_tradnl"/>
        </w:rPr>
        <w:tab/>
      </w:r>
      <w:sdt>
        <w:sdtPr>
          <w:rPr>
            <w:rFonts w:asciiTheme="minorHAnsi" w:hAnsiTheme="minorHAnsi" w:cstheme="minorHAnsi"/>
            <w:sz w:val="22"/>
            <w:szCs w:val="22"/>
            <w:lang w:val="es-ES_tradnl"/>
          </w:rPr>
          <w:id w:val="2018107142"/>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que cotiza en Bolsa y/o Afiliada:</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Las acciones públicamente transadas deben representar más del 50% del poder de voto de la Entidad.</w:t>
      </w:r>
    </w:p>
    <w:p w14:paraId="2502F689"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3.5</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079025339"/>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Intra-Afiliada:</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Compañías pertenecientes a un Grupo Afiliado Expandido (EAG) que incluye una FFI, creadas por un fin específico, que no se usan, y no han sido liquidadas.</w:t>
      </w:r>
    </w:p>
    <w:p w14:paraId="7DB8A3E2"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3.6</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915167984"/>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No Financiera de Grupo No Financiero</w:t>
      </w:r>
    </w:p>
    <w:p w14:paraId="2F740532"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3.7</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8521829"/>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No Financiera start-up y nuevas líneas de negocios</w:t>
      </w:r>
    </w:p>
    <w:p w14:paraId="10F81ED1" w14:textId="77777777" w:rsidR="0031121E" w:rsidRPr="00BA0C45" w:rsidRDefault="0031121E" w:rsidP="0031121E">
      <w:pPr>
        <w:tabs>
          <w:tab w:val="left" w:pos="284"/>
          <w:tab w:val="left" w:pos="851"/>
        </w:tabs>
        <w:ind w:left="426"/>
        <w:contextualSpacing/>
        <w:jc w:val="both"/>
        <w:rPr>
          <w:rFonts w:asciiTheme="minorHAnsi" w:hAnsiTheme="minorHAnsi" w:cstheme="minorHAnsi"/>
          <w:b/>
          <w:sz w:val="22"/>
          <w:szCs w:val="22"/>
          <w:lang w:val="es-ES_tradnl"/>
        </w:rPr>
      </w:pPr>
      <w:r w:rsidRPr="00BA0C45">
        <w:rPr>
          <w:rFonts w:asciiTheme="minorHAnsi" w:hAnsiTheme="minorHAnsi" w:cstheme="minorHAnsi"/>
          <w:b/>
          <w:sz w:val="22"/>
          <w:szCs w:val="22"/>
          <w:lang w:val="es-ES_tradnl"/>
        </w:rPr>
        <w:t>3.8</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01574529"/>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No Financiera en liquidación o quiebra</w:t>
      </w:r>
    </w:p>
    <w:p w14:paraId="19C2EEA0" w14:textId="77777777" w:rsidR="0031121E" w:rsidRPr="00BA0C45" w:rsidRDefault="0031121E" w:rsidP="0031121E">
      <w:pPr>
        <w:tabs>
          <w:tab w:val="left" w:pos="284"/>
          <w:tab w:val="left" w:pos="851"/>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3.9</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10858341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s-ES_tradnl"/>
            </w:rPr>
            <w:t>☐</w:t>
          </w:r>
        </w:sdtContent>
      </w:sdt>
      <w:r>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Sección 501(C):</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Son Entidades No Financieras Extranjeras Exceptuadas descriptas en Regulaciones del US Treasury Department y deben tener una carta del IRS o una certificación de un Abogado estadounidense que certifique que es una Organización 501(c).</w:t>
      </w:r>
    </w:p>
    <w:p w14:paraId="66493A87" w14:textId="77777777" w:rsidR="0031121E" w:rsidRPr="00BA0C45" w:rsidRDefault="0031121E" w:rsidP="0031121E">
      <w:pPr>
        <w:tabs>
          <w:tab w:val="left" w:pos="284"/>
          <w:tab w:val="left" w:pos="993"/>
        </w:tabs>
        <w:ind w:left="426"/>
        <w:contextualSpacing/>
        <w:jc w:val="both"/>
        <w:rPr>
          <w:rFonts w:asciiTheme="minorHAnsi" w:hAnsiTheme="minorHAnsi" w:cstheme="minorHAnsi"/>
          <w:sz w:val="22"/>
          <w:szCs w:val="22"/>
          <w:lang w:val="es-ES_tradnl"/>
        </w:rPr>
      </w:pPr>
      <w:r w:rsidRPr="00BA0C45">
        <w:rPr>
          <w:rFonts w:asciiTheme="minorHAnsi" w:hAnsiTheme="minorHAnsi" w:cstheme="minorHAnsi"/>
          <w:b/>
          <w:sz w:val="22"/>
          <w:szCs w:val="22"/>
          <w:lang w:val="es-ES_tradnl"/>
        </w:rPr>
        <w:t>3.10</w:t>
      </w:r>
      <w:r w:rsidRPr="00BA0C45">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ab/>
      </w:r>
      <w:sdt>
        <w:sdtPr>
          <w:rPr>
            <w:rFonts w:asciiTheme="minorHAnsi" w:hAnsiTheme="minorHAnsi" w:cstheme="minorHAnsi"/>
            <w:sz w:val="22"/>
            <w:szCs w:val="22"/>
            <w:lang w:val="es-ES_tradnl"/>
          </w:rPr>
          <w:id w:val="47577821"/>
          <w14:checkbox>
            <w14:checked w14:val="0"/>
            <w14:checkedState w14:val="2612" w14:font="MS Gothic"/>
            <w14:uncheckedState w14:val="2610" w14:font="MS Gothic"/>
          </w14:checkbox>
        </w:sdtPr>
        <w:sdtEndPr/>
        <w:sdtContent>
          <w:r w:rsidRPr="00BA0C45">
            <w:rPr>
              <w:rFonts w:ascii="Segoe UI Symbol" w:eastAsia="MS Gothic" w:hAnsi="Segoe UI Symbol" w:cs="Segoe UI Symbol"/>
              <w:sz w:val="22"/>
              <w:szCs w:val="22"/>
              <w:lang w:val="es-ES_tradnl"/>
            </w:rPr>
            <w:t>☐</w:t>
          </w:r>
        </w:sdtContent>
      </w:sdt>
      <w:r w:rsidRPr="00BA0C45">
        <w:rPr>
          <w:rFonts w:asciiTheme="minorHAnsi" w:hAnsiTheme="minorHAnsi" w:cstheme="minorHAnsi"/>
          <w:sz w:val="22"/>
          <w:szCs w:val="22"/>
          <w:lang w:val="es-ES_tradnl"/>
        </w:rPr>
        <w:t xml:space="preserve"> </w:t>
      </w:r>
      <w:r w:rsidRPr="00BA0C45">
        <w:rPr>
          <w:rFonts w:asciiTheme="minorHAnsi" w:hAnsiTheme="minorHAnsi" w:cstheme="minorHAnsi"/>
          <w:b/>
          <w:sz w:val="22"/>
          <w:szCs w:val="22"/>
          <w:lang w:val="es-ES_tradnl"/>
        </w:rPr>
        <w:t>Entidad No Financiera Extranjera de Territorio Estadounidense Exceptuada:</w:t>
      </w:r>
      <w:r>
        <w:rPr>
          <w:rFonts w:asciiTheme="minorHAnsi" w:hAnsiTheme="minorHAnsi" w:cstheme="minorHAnsi"/>
          <w:sz w:val="22"/>
          <w:szCs w:val="22"/>
          <w:lang w:val="es-ES_tradnl"/>
        </w:rPr>
        <w:t xml:space="preserve"> </w:t>
      </w:r>
      <w:r w:rsidRPr="00BA0C45">
        <w:rPr>
          <w:rFonts w:asciiTheme="minorHAnsi" w:hAnsiTheme="minorHAnsi" w:cstheme="minorHAnsi"/>
          <w:sz w:val="22"/>
          <w:szCs w:val="22"/>
          <w:lang w:val="es-ES_tradnl"/>
        </w:rPr>
        <w:t>Entidad no financiera pasiva constituida en alguna posesión de los EEUU que no acepta depósitos, no mantiene activos financieros para terceros, no es una compañía de seguros que emita o este obligada a realizar pagos respecto de una cuenta financiera  y sus propietarios son residentes de la posesión bajo la cual fue creada</w:t>
      </w:r>
    </w:p>
    <w:p w14:paraId="2257350C" w14:textId="77777777" w:rsidR="0031121E" w:rsidRPr="00E07C9B" w:rsidRDefault="0031121E" w:rsidP="0031121E">
      <w:pPr>
        <w:tabs>
          <w:tab w:val="left" w:pos="284"/>
        </w:tabs>
        <w:contextualSpacing/>
        <w:rPr>
          <w:rFonts w:asciiTheme="minorHAnsi" w:hAnsiTheme="minorHAnsi" w:cstheme="minorHAnsi"/>
          <w:b/>
          <w:i/>
          <w:sz w:val="22"/>
          <w:szCs w:val="22"/>
          <w:u w:val="single"/>
          <w:lang w:val="es-ES_tradnl"/>
        </w:rPr>
      </w:pPr>
    </w:p>
    <w:p w14:paraId="069AC556" w14:textId="77777777" w:rsidR="0031121E" w:rsidRPr="00E07C9B" w:rsidRDefault="00CE1A6B" w:rsidP="0031121E">
      <w:pPr>
        <w:pStyle w:val="Listavistosa-nfasis11"/>
        <w:widowControl/>
        <w:numPr>
          <w:ilvl w:val="0"/>
          <w:numId w:val="1"/>
        </w:numPr>
        <w:tabs>
          <w:tab w:val="left" w:pos="284"/>
        </w:tabs>
        <w:ind w:left="0" w:firstLine="0"/>
        <w:contextualSpacing/>
        <w:jc w:val="both"/>
        <w:rPr>
          <w:rFonts w:asciiTheme="minorHAnsi" w:hAnsiTheme="minorHAnsi" w:cstheme="minorHAnsi"/>
          <w:b/>
          <w:lang w:val="es-ES_tradnl"/>
        </w:rPr>
      </w:pPr>
      <w:sdt>
        <w:sdtPr>
          <w:rPr>
            <w:rFonts w:asciiTheme="minorHAnsi" w:hAnsiTheme="minorHAnsi" w:cstheme="minorHAnsi"/>
            <w:lang w:val="es-ES_tradnl"/>
          </w:rPr>
          <w:id w:val="-312027201"/>
          <w14:checkbox>
            <w14:checked w14:val="0"/>
            <w14:checkedState w14:val="2612" w14:font="MS Gothic"/>
            <w14:uncheckedState w14:val="2610" w14:font="MS Gothic"/>
          </w14:checkbox>
        </w:sdtPr>
        <w:sdtEndPr/>
        <w:sdtContent>
          <w:r w:rsidR="0031121E" w:rsidRPr="00E07C9B">
            <w:rPr>
              <w:rFonts w:ascii="Segoe UI Symbol" w:eastAsia="MS Gothic" w:hAnsi="Segoe UI Symbol" w:cs="Segoe UI Symbol"/>
              <w:lang w:val="es-ES_tradnl"/>
            </w:rPr>
            <w:t>☐</w:t>
          </w:r>
        </w:sdtContent>
      </w:sdt>
      <w:r w:rsidR="0031121E" w:rsidRPr="00E07C9B">
        <w:rPr>
          <w:rFonts w:asciiTheme="minorHAnsi" w:hAnsiTheme="minorHAnsi" w:cstheme="minorHAnsi"/>
          <w:b/>
          <w:lang w:val="es-ES_tradnl"/>
        </w:rPr>
        <w:t xml:space="preserve"> </w:t>
      </w:r>
      <w:r w:rsidR="0031121E" w:rsidRPr="00E07C9B">
        <w:rPr>
          <w:rFonts w:asciiTheme="minorHAnsi" w:hAnsiTheme="minorHAnsi" w:cstheme="minorHAnsi"/>
          <w:lang w:val="es-ES_tradnl"/>
        </w:rPr>
        <w:t>(marcar con una X en caso de corresponder).</w:t>
      </w:r>
      <w:r w:rsidR="0031121E" w:rsidRPr="00E07C9B">
        <w:rPr>
          <w:rFonts w:asciiTheme="minorHAnsi" w:hAnsiTheme="minorHAnsi" w:cstheme="minorHAnsi"/>
          <w:b/>
          <w:lang w:val="es-ES_tradnl"/>
        </w:rPr>
        <w:t xml:space="preserve"> </w:t>
      </w:r>
    </w:p>
    <w:p w14:paraId="7A911BA7" w14:textId="77777777" w:rsidR="0031121E" w:rsidRPr="00E07C9B" w:rsidRDefault="0031121E" w:rsidP="0031121E">
      <w:pPr>
        <w:tabs>
          <w:tab w:val="left" w:pos="284"/>
        </w:tabs>
        <w:contextualSpacing/>
        <w:jc w:val="both"/>
        <w:rPr>
          <w:rFonts w:asciiTheme="minorHAnsi" w:hAnsiTheme="minorHAnsi" w:cstheme="minorHAnsi"/>
          <w:b/>
          <w:sz w:val="22"/>
          <w:szCs w:val="22"/>
          <w:lang w:val="es-ES_tradnl"/>
        </w:rPr>
      </w:pPr>
    </w:p>
    <w:p w14:paraId="2BDEC457" w14:textId="77777777" w:rsidR="0031121E"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w:t>
      </w:r>
      <w:r w:rsidRPr="00E07C9B">
        <w:rPr>
          <w:rFonts w:asciiTheme="minorHAnsi" w:hAnsiTheme="minorHAnsi" w:cstheme="minorHAnsi"/>
          <w:b/>
          <w:lang w:val="es-ES_tradnl"/>
        </w:rPr>
        <w:t xml:space="preserve">SI es Persona Jurídica que reporta directamente al IRS  </w:t>
      </w:r>
      <w:r w:rsidRPr="00E07C9B">
        <w:rPr>
          <w:rFonts w:asciiTheme="minorHAnsi" w:hAnsiTheme="minorHAnsi" w:cstheme="minorHAnsi"/>
          <w:lang w:val="es-ES_tradnl"/>
        </w:rPr>
        <w:t>a los efectos indicados de la Ley FATCA. Indicar la opción que corresponde:</w:t>
      </w:r>
    </w:p>
    <w:tbl>
      <w:tblPr>
        <w:tblpPr w:leftFromText="180" w:rightFromText="180" w:vertAnchor="text" w:horzAnchor="page" w:tblpX="1841" w:tblpY="31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2693"/>
      </w:tblGrid>
      <w:tr w:rsidR="003F241C" w:rsidRPr="00BA0C45" w14:paraId="6DEFBB65" w14:textId="77777777" w:rsidTr="003F241C">
        <w:trPr>
          <w:trHeight w:val="271"/>
        </w:trPr>
        <w:tc>
          <w:tcPr>
            <w:tcW w:w="534" w:type="dxa"/>
            <w:shd w:val="clear" w:color="auto" w:fill="DBE5F1" w:themeFill="accent1" w:themeFillTint="33"/>
            <w:vAlign w:val="center"/>
          </w:tcPr>
          <w:p w14:paraId="1C1EFC06" w14:textId="080366E4" w:rsidR="003F241C" w:rsidRPr="00BA0C45" w:rsidRDefault="003F241C" w:rsidP="003F241C">
            <w:pPr>
              <w:tabs>
                <w:tab w:val="left" w:pos="284"/>
              </w:tabs>
              <w:autoSpaceDE w:val="0"/>
              <w:autoSpaceDN w:val="0"/>
              <w:adjustRightInd w:val="0"/>
              <w:contextualSpacing/>
              <w:jc w:val="center"/>
              <w:rPr>
                <w:rFonts w:asciiTheme="minorHAnsi" w:hAnsiTheme="minorHAnsi" w:cstheme="minorHAnsi"/>
                <w:b/>
                <w:sz w:val="20"/>
                <w:szCs w:val="20"/>
                <w:lang w:val="es-UY"/>
              </w:rPr>
            </w:pPr>
          </w:p>
        </w:tc>
        <w:tc>
          <w:tcPr>
            <w:tcW w:w="5528" w:type="dxa"/>
            <w:shd w:val="clear" w:color="auto" w:fill="DBE5F1" w:themeFill="accent1" w:themeFillTint="33"/>
            <w:vAlign w:val="center"/>
          </w:tcPr>
          <w:p w14:paraId="0C0116A4" w14:textId="4D10A771" w:rsidR="003F241C" w:rsidRPr="00BA0C45" w:rsidRDefault="003F241C" w:rsidP="003F241C">
            <w:pPr>
              <w:tabs>
                <w:tab w:val="left" w:pos="284"/>
              </w:tabs>
              <w:autoSpaceDE w:val="0"/>
              <w:autoSpaceDN w:val="0"/>
              <w:adjustRightInd w:val="0"/>
              <w:contextualSpacing/>
              <w:jc w:val="center"/>
              <w:rPr>
                <w:rFonts w:asciiTheme="minorHAnsi" w:hAnsiTheme="minorHAnsi" w:cstheme="minorHAnsi"/>
                <w:b/>
                <w:sz w:val="20"/>
                <w:szCs w:val="20"/>
                <w:lang w:val="es-UY"/>
              </w:rPr>
            </w:pPr>
            <w:r w:rsidRPr="00E07C9B">
              <w:rPr>
                <w:rFonts w:asciiTheme="minorHAnsi" w:hAnsiTheme="minorHAnsi" w:cstheme="minorHAnsi"/>
                <w:b/>
                <w:sz w:val="22"/>
                <w:szCs w:val="22"/>
                <w:lang w:val="es-ES_tradnl"/>
              </w:rPr>
              <w:t>Categoría FATCA</w:t>
            </w:r>
          </w:p>
        </w:tc>
        <w:tc>
          <w:tcPr>
            <w:tcW w:w="2693" w:type="dxa"/>
            <w:shd w:val="clear" w:color="auto" w:fill="DBE5F1" w:themeFill="accent1" w:themeFillTint="33"/>
          </w:tcPr>
          <w:p w14:paraId="6BB7316B" w14:textId="4D93B5C1" w:rsidR="003F241C" w:rsidRPr="00BA0C45" w:rsidRDefault="003F241C" w:rsidP="003F241C">
            <w:pPr>
              <w:tabs>
                <w:tab w:val="left" w:pos="284"/>
              </w:tabs>
              <w:autoSpaceDE w:val="0"/>
              <w:autoSpaceDN w:val="0"/>
              <w:adjustRightInd w:val="0"/>
              <w:contextualSpacing/>
              <w:jc w:val="center"/>
              <w:rPr>
                <w:rFonts w:asciiTheme="minorHAnsi" w:hAnsiTheme="minorHAnsi" w:cstheme="minorHAnsi"/>
                <w:b/>
                <w:sz w:val="20"/>
                <w:szCs w:val="20"/>
                <w:lang w:val="es-UY"/>
              </w:rPr>
            </w:pPr>
            <w:r w:rsidRPr="00BA0C45">
              <w:rPr>
                <w:rFonts w:asciiTheme="minorHAnsi" w:hAnsiTheme="minorHAnsi" w:cstheme="minorHAnsi"/>
                <w:b/>
                <w:sz w:val="20"/>
                <w:szCs w:val="20"/>
                <w:lang w:val="es-UY"/>
              </w:rPr>
              <w:t>GIIN</w:t>
            </w:r>
          </w:p>
        </w:tc>
      </w:tr>
      <w:tr w:rsidR="003F241C" w:rsidRPr="00BA0C45" w14:paraId="08EE038D" w14:textId="77777777" w:rsidTr="003F241C">
        <w:trPr>
          <w:trHeight w:val="284"/>
        </w:trPr>
        <w:tc>
          <w:tcPr>
            <w:tcW w:w="534" w:type="dxa"/>
            <w:shd w:val="clear" w:color="auto" w:fill="auto"/>
          </w:tcPr>
          <w:p w14:paraId="20F516B1" w14:textId="6A8BF69C" w:rsidR="003F241C" w:rsidRPr="003F241C" w:rsidRDefault="003F241C" w:rsidP="003F241C">
            <w:pPr>
              <w:tabs>
                <w:tab w:val="left" w:pos="284"/>
              </w:tabs>
              <w:autoSpaceDE w:val="0"/>
              <w:autoSpaceDN w:val="0"/>
              <w:adjustRightInd w:val="0"/>
              <w:contextualSpacing/>
              <w:rPr>
                <w:rFonts w:asciiTheme="minorHAnsi" w:hAnsiTheme="minorHAnsi" w:cstheme="minorHAnsi"/>
                <w:b/>
                <w:sz w:val="20"/>
                <w:szCs w:val="20"/>
                <w:lang w:val="es-UY"/>
              </w:rPr>
            </w:pPr>
            <w:r w:rsidRPr="003F241C">
              <w:rPr>
                <w:rFonts w:asciiTheme="minorHAnsi" w:hAnsiTheme="minorHAnsi" w:cstheme="minorHAnsi"/>
                <w:b/>
                <w:sz w:val="20"/>
                <w:szCs w:val="20"/>
                <w:lang w:val="es-UY"/>
              </w:rPr>
              <w:t>4.1</w:t>
            </w:r>
          </w:p>
        </w:tc>
        <w:tc>
          <w:tcPr>
            <w:tcW w:w="5528" w:type="dxa"/>
          </w:tcPr>
          <w:p w14:paraId="23A6827C" w14:textId="7B20D0F2" w:rsidR="003F241C" w:rsidRPr="002A0386" w:rsidRDefault="00CE1A6B" w:rsidP="003F241C">
            <w:pPr>
              <w:tabs>
                <w:tab w:val="left" w:pos="284"/>
              </w:tabs>
              <w:autoSpaceDE w:val="0"/>
              <w:autoSpaceDN w:val="0"/>
              <w:adjustRightInd w:val="0"/>
              <w:contextualSpacing/>
              <w:rPr>
                <w:rFonts w:asciiTheme="minorHAnsi" w:hAnsiTheme="minorHAnsi" w:cstheme="minorHAnsi"/>
                <w:sz w:val="22"/>
                <w:szCs w:val="22"/>
              </w:rPr>
            </w:pPr>
            <w:sdt>
              <w:sdtPr>
                <w:rPr>
                  <w:rFonts w:asciiTheme="minorHAnsi" w:hAnsiTheme="minorHAnsi" w:cstheme="minorHAnsi"/>
                  <w:sz w:val="22"/>
                  <w:szCs w:val="22"/>
                  <w:lang w:val="es-ES_tradnl"/>
                </w:rPr>
                <w:id w:val="635997196"/>
                <w14:checkbox>
                  <w14:checked w14:val="0"/>
                  <w14:checkedState w14:val="2612" w14:font="MS Gothic"/>
                  <w14:uncheckedState w14:val="2610" w14:font="MS Gothic"/>
                </w14:checkbox>
              </w:sdtPr>
              <w:sdtEndPr/>
              <w:sdtContent>
                <w:r w:rsidR="003F241C" w:rsidRPr="00E07C9B">
                  <w:rPr>
                    <w:rFonts w:ascii="Segoe UI Symbol" w:eastAsia="MS Gothic" w:hAnsi="Segoe UI Symbol" w:cs="Segoe UI Symbol"/>
                    <w:sz w:val="22"/>
                    <w:szCs w:val="22"/>
                    <w:lang w:val="es-ES_tradnl"/>
                  </w:rPr>
                  <w:t>☐</w:t>
                </w:r>
              </w:sdtContent>
            </w:sdt>
            <w:r w:rsidR="003F241C" w:rsidRPr="00E07C9B">
              <w:rPr>
                <w:rFonts w:asciiTheme="minorHAnsi" w:hAnsiTheme="minorHAnsi" w:cstheme="minorHAnsi"/>
                <w:b/>
                <w:sz w:val="22"/>
                <w:szCs w:val="22"/>
                <w:lang w:val="es-ES_tradnl"/>
              </w:rPr>
              <w:t xml:space="preserve"> </w:t>
            </w:r>
            <w:r w:rsidR="003F241C" w:rsidRPr="00E07C9B">
              <w:rPr>
                <w:rFonts w:asciiTheme="minorHAnsi" w:hAnsiTheme="minorHAnsi" w:cstheme="minorHAnsi"/>
                <w:sz w:val="22"/>
                <w:szCs w:val="22"/>
                <w:lang w:val="es-ES_tradnl"/>
              </w:rPr>
              <w:t>Intermediario Calificado (QIs)</w:t>
            </w:r>
          </w:p>
        </w:tc>
        <w:tc>
          <w:tcPr>
            <w:tcW w:w="2693" w:type="dxa"/>
            <w:shd w:val="clear" w:color="auto" w:fill="auto"/>
            <w:vAlign w:val="center"/>
          </w:tcPr>
          <w:p w14:paraId="757447A9" w14:textId="2F89158B" w:rsidR="003F241C" w:rsidRPr="006B7FDD" w:rsidRDefault="003F241C" w:rsidP="003F241C">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3F241C" w:rsidRPr="00BA0C45" w14:paraId="24C6172C" w14:textId="77777777" w:rsidTr="003F241C">
        <w:trPr>
          <w:trHeight w:val="284"/>
        </w:trPr>
        <w:tc>
          <w:tcPr>
            <w:tcW w:w="534" w:type="dxa"/>
            <w:shd w:val="clear" w:color="auto" w:fill="auto"/>
          </w:tcPr>
          <w:p w14:paraId="2E0AF417" w14:textId="1680AA6C" w:rsidR="003F241C" w:rsidRPr="003F241C" w:rsidRDefault="003F241C" w:rsidP="003F241C">
            <w:pPr>
              <w:tabs>
                <w:tab w:val="left" w:pos="284"/>
              </w:tabs>
              <w:autoSpaceDE w:val="0"/>
              <w:autoSpaceDN w:val="0"/>
              <w:adjustRightInd w:val="0"/>
              <w:contextualSpacing/>
              <w:rPr>
                <w:rFonts w:asciiTheme="minorHAnsi" w:hAnsiTheme="minorHAnsi" w:cstheme="minorHAnsi"/>
                <w:b/>
                <w:sz w:val="20"/>
                <w:szCs w:val="20"/>
                <w:lang w:val="es-UY"/>
              </w:rPr>
            </w:pPr>
            <w:r w:rsidRPr="003F241C">
              <w:rPr>
                <w:rFonts w:asciiTheme="minorHAnsi" w:hAnsiTheme="minorHAnsi" w:cstheme="minorHAnsi"/>
                <w:b/>
                <w:sz w:val="20"/>
                <w:szCs w:val="20"/>
                <w:lang w:val="es-UY"/>
              </w:rPr>
              <w:t>4.2</w:t>
            </w:r>
          </w:p>
        </w:tc>
        <w:tc>
          <w:tcPr>
            <w:tcW w:w="5528" w:type="dxa"/>
          </w:tcPr>
          <w:p w14:paraId="07313A55" w14:textId="12FEA3B1" w:rsidR="003F241C" w:rsidRPr="002A0386" w:rsidRDefault="00CE1A6B" w:rsidP="003F241C">
            <w:pPr>
              <w:tabs>
                <w:tab w:val="left" w:pos="284"/>
              </w:tabs>
              <w:autoSpaceDE w:val="0"/>
              <w:autoSpaceDN w:val="0"/>
              <w:adjustRightInd w:val="0"/>
              <w:contextualSpacing/>
              <w:rPr>
                <w:rFonts w:asciiTheme="minorHAnsi" w:hAnsiTheme="minorHAnsi" w:cstheme="minorHAnsi"/>
                <w:sz w:val="22"/>
                <w:szCs w:val="22"/>
              </w:rPr>
            </w:pPr>
            <w:sdt>
              <w:sdtPr>
                <w:rPr>
                  <w:rFonts w:asciiTheme="minorHAnsi" w:hAnsiTheme="minorHAnsi" w:cstheme="minorHAnsi"/>
                  <w:sz w:val="22"/>
                  <w:szCs w:val="22"/>
                  <w:lang w:val="es-ES_tradnl"/>
                </w:rPr>
                <w:id w:val="1777975923"/>
                <w14:checkbox>
                  <w14:checked w14:val="0"/>
                  <w14:checkedState w14:val="2612" w14:font="MS Gothic"/>
                  <w14:uncheckedState w14:val="2610" w14:font="MS Gothic"/>
                </w14:checkbox>
              </w:sdtPr>
              <w:sdtEndPr/>
              <w:sdtContent>
                <w:r w:rsidR="003F241C" w:rsidRPr="00E07C9B">
                  <w:rPr>
                    <w:rFonts w:ascii="Segoe UI Symbol" w:eastAsia="MS Gothic" w:hAnsi="Segoe UI Symbol" w:cs="Segoe UI Symbol"/>
                    <w:sz w:val="22"/>
                    <w:szCs w:val="22"/>
                    <w:lang w:val="es-ES_tradnl"/>
                  </w:rPr>
                  <w:t>☐</w:t>
                </w:r>
              </w:sdtContent>
            </w:sdt>
            <w:r w:rsidR="003F241C" w:rsidRPr="00E07C9B">
              <w:rPr>
                <w:rFonts w:asciiTheme="minorHAnsi" w:hAnsiTheme="minorHAnsi" w:cstheme="minorHAnsi"/>
                <w:b/>
                <w:sz w:val="22"/>
                <w:szCs w:val="22"/>
                <w:lang w:val="es-ES_tradnl"/>
              </w:rPr>
              <w:t xml:space="preserve"> </w:t>
            </w:r>
            <w:r w:rsidR="003F241C" w:rsidRPr="00E07C9B">
              <w:rPr>
                <w:rFonts w:asciiTheme="minorHAnsi" w:hAnsiTheme="minorHAnsi" w:cstheme="minorHAnsi"/>
                <w:sz w:val="22"/>
                <w:szCs w:val="22"/>
                <w:lang w:val="es-ES_tradnl"/>
              </w:rPr>
              <w:t>Trusts Extranjero con Acuerdo de Retención</w:t>
            </w:r>
          </w:p>
        </w:tc>
        <w:tc>
          <w:tcPr>
            <w:tcW w:w="2693" w:type="dxa"/>
            <w:shd w:val="clear" w:color="auto" w:fill="auto"/>
            <w:vAlign w:val="center"/>
          </w:tcPr>
          <w:p w14:paraId="7542F536" w14:textId="26DF5857" w:rsidR="003F241C" w:rsidRPr="006B7FDD" w:rsidRDefault="003F241C" w:rsidP="003F241C">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3F241C" w:rsidRPr="00BA0C45" w14:paraId="443D4D22" w14:textId="77777777" w:rsidTr="003F241C">
        <w:trPr>
          <w:trHeight w:val="284"/>
        </w:trPr>
        <w:tc>
          <w:tcPr>
            <w:tcW w:w="534" w:type="dxa"/>
            <w:shd w:val="clear" w:color="auto" w:fill="auto"/>
          </w:tcPr>
          <w:p w14:paraId="5E73C4E1" w14:textId="6116AC5A" w:rsidR="003F241C" w:rsidRPr="003F241C" w:rsidRDefault="003F241C" w:rsidP="003F241C">
            <w:pPr>
              <w:tabs>
                <w:tab w:val="left" w:pos="284"/>
              </w:tabs>
              <w:autoSpaceDE w:val="0"/>
              <w:autoSpaceDN w:val="0"/>
              <w:adjustRightInd w:val="0"/>
              <w:contextualSpacing/>
              <w:rPr>
                <w:rFonts w:asciiTheme="minorHAnsi" w:hAnsiTheme="minorHAnsi" w:cstheme="minorHAnsi"/>
                <w:b/>
                <w:sz w:val="20"/>
                <w:szCs w:val="20"/>
                <w:lang w:val="es-UY"/>
              </w:rPr>
            </w:pPr>
            <w:r w:rsidRPr="003F241C">
              <w:rPr>
                <w:rFonts w:asciiTheme="minorHAnsi" w:hAnsiTheme="minorHAnsi" w:cstheme="minorHAnsi"/>
                <w:b/>
                <w:sz w:val="20"/>
                <w:szCs w:val="20"/>
                <w:lang w:val="es-UY"/>
              </w:rPr>
              <w:t>4.3</w:t>
            </w:r>
          </w:p>
        </w:tc>
        <w:tc>
          <w:tcPr>
            <w:tcW w:w="5528" w:type="dxa"/>
          </w:tcPr>
          <w:p w14:paraId="7FC693D4" w14:textId="4071716A" w:rsidR="003F241C" w:rsidRPr="002A0386" w:rsidRDefault="00CE1A6B" w:rsidP="003F241C">
            <w:pPr>
              <w:tabs>
                <w:tab w:val="left" w:pos="284"/>
              </w:tabs>
              <w:autoSpaceDE w:val="0"/>
              <w:autoSpaceDN w:val="0"/>
              <w:adjustRightInd w:val="0"/>
              <w:contextualSpacing/>
              <w:rPr>
                <w:rFonts w:asciiTheme="minorHAnsi" w:hAnsiTheme="minorHAnsi" w:cstheme="minorHAnsi"/>
                <w:sz w:val="22"/>
                <w:szCs w:val="22"/>
              </w:rPr>
            </w:pPr>
            <w:sdt>
              <w:sdtPr>
                <w:rPr>
                  <w:rFonts w:asciiTheme="minorHAnsi" w:hAnsiTheme="minorHAnsi" w:cstheme="minorHAnsi"/>
                  <w:sz w:val="22"/>
                  <w:szCs w:val="22"/>
                  <w:lang w:val="es-ES_tradnl"/>
                </w:rPr>
                <w:id w:val="-1682659267"/>
                <w14:checkbox>
                  <w14:checked w14:val="0"/>
                  <w14:checkedState w14:val="2612" w14:font="MS Gothic"/>
                  <w14:uncheckedState w14:val="2610" w14:font="MS Gothic"/>
                </w14:checkbox>
              </w:sdtPr>
              <w:sdtEndPr/>
              <w:sdtContent>
                <w:r w:rsidR="003F241C" w:rsidRPr="00E07C9B">
                  <w:rPr>
                    <w:rFonts w:ascii="Segoe UI Symbol" w:eastAsia="MS Gothic" w:hAnsi="Segoe UI Symbol" w:cs="Segoe UI Symbol"/>
                    <w:sz w:val="22"/>
                    <w:szCs w:val="22"/>
                    <w:lang w:val="es-ES_tradnl"/>
                  </w:rPr>
                  <w:t>☐</w:t>
                </w:r>
              </w:sdtContent>
            </w:sdt>
            <w:r w:rsidR="003F241C" w:rsidRPr="00E07C9B">
              <w:rPr>
                <w:rFonts w:asciiTheme="minorHAnsi" w:hAnsiTheme="minorHAnsi" w:cstheme="minorHAnsi"/>
                <w:b/>
                <w:sz w:val="22"/>
                <w:szCs w:val="22"/>
                <w:lang w:val="es-ES_tradnl"/>
              </w:rPr>
              <w:t xml:space="preserve"> </w:t>
            </w:r>
            <w:r w:rsidR="003F241C" w:rsidRPr="00E07C9B">
              <w:rPr>
                <w:rFonts w:asciiTheme="minorHAnsi" w:hAnsiTheme="minorHAnsi" w:cstheme="minorHAnsi"/>
                <w:sz w:val="22"/>
                <w:szCs w:val="22"/>
                <w:lang w:val="es-ES_tradnl"/>
              </w:rPr>
              <w:t>Partenariado Extranjero con Acuerdo de Retención</w:t>
            </w:r>
          </w:p>
        </w:tc>
        <w:tc>
          <w:tcPr>
            <w:tcW w:w="2693" w:type="dxa"/>
            <w:shd w:val="clear" w:color="auto" w:fill="auto"/>
            <w:vAlign w:val="center"/>
          </w:tcPr>
          <w:p w14:paraId="1A54DA09" w14:textId="5A6C2E87" w:rsidR="003F241C" w:rsidRPr="006B7FDD" w:rsidRDefault="003F241C" w:rsidP="003F241C">
            <w:pPr>
              <w:tabs>
                <w:tab w:val="left" w:pos="284"/>
              </w:tabs>
              <w:autoSpaceDE w:val="0"/>
              <w:autoSpaceDN w:val="0"/>
              <w:adjustRightInd w:val="0"/>
              <w:contextualSpacing/>
              <w:jc w:val="center"/>
              <w:rPr>
                <w:rFonts w:asciiTheme="minorHAnsi" w:hAnsiTheme="minorHAnsi" w:cstheme="minorHAnsi"/>
                <w:sz w:val="20"/>
                <w:szCs w:val="20"/>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3F241C" w:rsidRPr="00BA0C45" w14:paraId="290DD457" w14:textId="77777777" w:rsidTr="003F241C">
        <w:trPr>
          <w:trHeight w:val="284"/>
        </w:trPr>
        <w:tc>
          <w:tcPr>
            <w:tcW w:w="534" w:type="dxa"/>
            <w:shd w:val="clear" w:color="auto" w:fill="auto"/>
          </w:tcPr>
          <w:p w14:paraId="7EC4DE39" w14:textId="3DDEDE99" w:rsidR="003F241C" w:rsidRPr="003F241C" w:rsidRDefault="003F241C" w:rsidP="003F241C">
            <w:pPr>
              <w:tabs>
                <w:tab w:val="left" w:pos="284"/>
              </w:tabs>
              <w:autoSpaceDE w:val="0"/>
              <w:autoSpaceDN w:val="0"/>
              <w:adjustRightInd w:val="0"/>
              <w:contextualSpacing/>
              <w:rPr>
                <w:rFonts w:asciiTheme="minorHAnsi" w:hAnsiTheme="minorHAnsi" w:cstheme="minorHAnsi"/>
                <w:b/>
                <w:sz w:val="20"/>
                <w:szCs w:val="20"/>
                <w:lang w:val="es-UY"/>
              </w:rPr>
            </w:pPr>
            <w:r w:rsidRPr="003F241C">
              <w:rPr>
                <w:rFonts w:asciiTheme="minorHAnsi" w:hAnsiTheme="minorHAnsi" w:cstheme="minorHAnsi"/>
                <w:b/>
                <w:sz w:val="20"/>
                <w:szCs w:val="20"/>
                <w:lang w:val="es-UY"/>
              </w:rPr>
              <w:t>4.4</w:t>
            </w:r>
          </w:p>
        </w:tc>
        <w:tc>
          <w:tcPr>
            <w:tcW w:w="5528" w:type="dxa"/>
          </w:tcPr>
          <w:p w14:paraId="37FC09A1" w14:textId="2713061E" w:rsidR="003F241C" w:rsidRPr="00BA0C45" w:rsidRDefault="00CE1A6B" w:rsidP="003F241C">
            <w:pPr>
              <w:tabs>
                <w:tab w:val="left" w:pos="284"/>
              </w:tabs>
              <w:autoSpaceDE w:val="0"/>
              <w:autoSpaceDN w:val="0"/>
              <w:adjustRightInd w:val="0"/>
              <w:contextualSpacing/>
              <w:rPr>
                <w:rFonts w:asciiTheme="minorHAnsi" w:hAnsiTheme="minorHAnsi" w:cstheme="minorHAnsi"/>
                <w:sz w:val="20"/>
                <w:szCs w:val="20"/>
                <w:lang w:val="es-UY"/>
              </w:rPr>
            </w:pPr>
            <w:sdt>
              <w:sdtPr>
                <w:rPr>
                  <w:rFonts w:asciiTheme="minorHAnsi" w:hAnsiTheme="minorHAnsi" w:cstheme="minorHAnsi"/>
                  <w:sz w:val="22"/>
                  <w:szCs w:val="22"/>
                  <w:lang w:val="es-ES_tradnl"/>
                </w:rPr>
                <w:id w:val="-1238318169"/>
                <w14:checkbox>
                  <w14:checked w14:val="0"/>
                  <w14:checkedState w14:val="2612" w14:font="MS Gothic"/>
                  <w14:uncheckedState w14:val="2610" w14:font="MS Gothic"/>
                </w14:checkbox>
              </w:sdtPr>
              <w:sdtEndPr/>
              <w:sdtContent>
                <w:r w:rsidR="003F241C" w:rsidRPr="00E07C9B">
                  <w:rPr>
                    <w:rFonts w:ascii="Segoe UI Symbol" w:eastAsia="MS Gothic" w:hAnsi="Segoe UI Symbol" w:cs="Segoe UI Symbol"/>
                    <w:sz w:val="22"/>
                    <w:szCs w:val="22"/>
                    <w:lang w:val="es-ES_tradnl"/>
                  </w:rPr>
                  <w:t>☐</w:t>
                </w:r>
              </w:sdtContent>
            </w:sdt>
            <w:r w:rsidR="003F241C" w:rsidRPr="00E07C9B">
              <w:rPr>
                <w:rFonts w:asciiTheme="minorHAnsi" w:hAnsiTheme="minorHAnsi" w:cstheme="minorHAnsi"/>
                <w:b/>
                <w:sz w:val="22"/>
                <w:szCs w:val="22"/>
                <w:lang w:val="es-ES_tradnl"/>
              </w:rPr>
              <w:t xml:space="preserve"> </w:t>
            </w:r>
            <w:r w:rsidR="003F241C" w:rsidRPr="00E07C9B">
              <w:rPr>
                <w:rFonts w:asciiTheme="minorHAnsi" w:hAnsiTheme="minorHAnsi" w:cstheme="minorHAnsi"/>
                <w:sz w:val="22"/>
                <w:szCs w:val="22"/>
                <w:lang w:val="es-ES_tradnl"/>
              </w:rPr>
              <w:t>Entidad Extranjera No Financiera de Reporte Directo</w:t>
            </w:r>
          </w:p>
        </w:tc>
        <w:tc>
          <w:tcPr>
            <w:tcW w:w="2693" w:type="dxa"/>
            <w:shd w:val="clear" w:color="auto" w:fill="BFBFBF"/>
            <w:vAlign w:val="center"/>
          </w:tcPr>
          <w:p w14:paraId="618E3ED8" w14:textId="0FBD5E82" w:rsidR="003F241C" w:rsidRPr="00BA0C45" w:rsidRDefault="003F241C" w:rsidP="003F241C">
            <w:pPr>
              <w:tabs>
                <w:tab w:val="left" w:pos="284"/>
              </w:tabs>
              <w:autoSpaceDE w:val="0"/>
              <w:autoSpaceDN w:val="0"/>
              <w:adjustRightInd w:val="0"/>
              <w:contextualSpacing/>
              <w:jc w:val="center"/>
              <w:rPr>
                <w:rFonts w:asciiTheme="minorHAnsi" w:hAnsiTheme="minorHAnsi" w:cstheme="minorHAnsi"/>
                <w:sz w:val="20"/>
                <w:szCs w:val="20"/>
                <w:lang w:val="es-UY"/>
              </w:rPr>
            </w:pPr>
          </w:p>
        </w:tc>
      </w:tr>
    </w:tbl>
    <w:p w14:paraId="1297C85A" w14:textId="77777777" w:rsidR="0031121E" w:rsidRDefault="0031121E" w:rsidP="0031121E">
      <w:pPr>
        <w:pStyle w:val="Listavistosa-nfasis11"/>
        <w:tabs>
          <w:tab w:val="left" w:pos="284"/>
        </w:tabs>
        <w:contextualSpacing/>
        <w:jc w:val="both"/>
        <w:rPr>
          <w:rFonts w:asciiTheme="minorHAnsi" w:hAnsiTheme="minorHAnsi" w:cstheme="minorHAnsi"/>
          <w:lang w:val="es-ES_tradnl"/>
        </w:rPr>
      </w:pPr>
    </w:p>
    <w:p w14:paraId="63EDE7C1" w14:textId="77777777" w:rsidR="0031121E" w:rsidRDefault="0031121E" w:rsidP="0031121E">
      <w:pPr>
        <w:pStyle w:val="Listavistosa-nfasis11"/>
        <w:tabs>
          <w:tab w:val="left" w:pos="284"/>
        </w:tabs>
        <w:contextualSpacing/>
        <w:jc w:val="both"/>
        <w:rPr>
          <w:rFonts w:asciiTheme="minorHAnsi" w:hAnsiTheme="minorHAnsi" w:cstheme="minorHAnsi"/>
          <w:lang w:val="es-ES_tradnl"/>
        </w:rPr>
      </w:pPr>
    </w:p>
    <w:p w14:paraId="08DEBA03" w14:textId="77777777" w:rsidR="0029436E" w:rsidRDefault="0029436E" w:rsidP="0031121E">
      <w:pPr>
        <w:pStyle w:val="Listavistosa-nfasis11"/>
        <w:tabs>
          <w:tab w:val="left" w:pos="284"/>
        </w:tabs>
        <w:contextualSpacing/>
        <w:jc w:val="both"/>
        <w:rPr>
          <w:rFonts w:asciiTheme="minorHAnsi" w:hAnsiTheme="minorHAnsi" w:cstheme="minorHAnsi"/>
          <w:lang w:val="es-ES_tradnl"/>
        </w:rPr>
      </w:pPr>
    </w:p>
    <w:p w14:paraId="38E0C6C2" w14:textId="77777777" w:rsidR="0031121E" w:rsidRPr="00E07C9B" w:rsidRDefault="00CE1A6B" w:rsidP="0031121E">
      <w:pPr>
        <w:pStyle w:val="Listavistosa-nfasis11"/>
        <w:widowControl/>
        <w:numPr>
          <w:ilvl w:val="0"/>
          <w:numId w:val="1"/>
        </w:numPr>
        <w:tabs>
          <w:tab w:val="left" w:pos="284"/>
        </w:tabs>
        <w:ind w:left="0" w:firstLine="0"/>
        <w:contextualSpacing/>
        <w:jc w:val="both"/>
        <w:rPr>
          <w:rFonts w:asciiTheme="minorHAnsi" w:hAnsiTheme="minorHAnsi" w:cstheme="minorHAnsi"/>
          <w:b/>
          <w:lang w:val="es-ES_tradnl"/>
        </w:rPr>
      </w:pPr>
      <w:sdt>
        <w:sdtPr>
          <w:rPr>
            <w:rFonts w:asciiTheme="minorHAnsi" w:hAnsiTheme="minorHAnsi" w:cstheme="minorHAnsi"/>
            <w:lang w:val="es-ES_tradnl"/>
          </w:rPr>
          <w:id w:val="-1466954754"/>
          <w14:checkbox>
            <w14:checked w14:val="0"/>
            <w14:checkedState w14:val="2612" w14:font="MS Gothic"/>
            <w14:uncheckedState w14:val="2610" w14:font="MS Gothic"/>
          </w14:checkbox>
        </w:sdtPr>
        <w:sdtEndPr/>
        <w:sdtContent>
          <w:r w:rsidR="0031121E" w:rsidRPr="00E07C9B">
            <w:rPr>
              <w:rFonts w:ascii="Segoe UI Symbol" w:eastAsia="MS Gothic" w:hAnsi="Segoe UI Symbol" w:cs="Segoe UI Symbol"/>
              <w:lang w:val="es-ES_tradnl"/>
            </w:rPr>
            <w:t>☐</w:t>
          </w:r>
        </w:sdtContent>
      </w:sdt>
      <w:r w:rsidR="0031121E" w:rsidRPr="00E07C9B">
        <w:rPr>
          <w:rFonts w:asciiTheme="minorHAnsi" w:hAnsiTheme="minorHAnsi" w:cstheme="minorHAnsi"/>
          <w:b/>
          <w:lang w:val="es-ES_tradnl"/>
        </w:rPr>
        <w:t xml:space="preserve"> </w:t>
      </w:r>
      <w:r w:rsidR="0031121E" w:rsidRPr="00E07C9B">
        <w:rPr>
          <w:rFonts w:asciiTheme="minorHAnsi" w:hAnsiTheme="minorHAnsi" w:cstheme="minorHAnsi"/>
          <w:lang w:val="es-ES_tradnl"/>
        </w:rPr>
        <w:t>(marcar con una X en caso de corresponder).</w:t>
      </w:r>
    </w:p>
    <w:p w14:paraId="2235CCAE" w14:textId="77777777" w:rsidR="0031121E" w:rsidRPr="00E07C9B" w:rsidRDefault="0031121E" w:rsidP="0031121E">
      <w:pPr>
        <w:pStyle w:val="Listavistosa-nfasis11"/>
        <w:tabs>
          <w:tab w:val="left" w:pos="284"/>
        </w:tabs>
        <w:contextualSpacing/>
        <w:jc w:val="both"/>
        <w:rPr>
          <w:rFonts w:asciiTheme="minorHAnsi" w:hAnsiTheme="minorHAnsi" w:cstheme="minorHAnsi"/>
          <w:b/>
          <w:lang w:val="es-ES_tradnl"/>
        </w:rPr>
      </w:pPr>
    </w:p>
    <w:p w14:paraId="04F9FEA4" w14:textId="0F98BBD5"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es una </w:t>
      </w:r>
      <w:r w:rsidRPr="00E07C9B">
        <w:rPr>
          <w:rFonts w:asciiTheme="minorHAnsi" w:hAnsiTheme="minorHAnsi" w:cstheme="minorHAnsi"/>
          <w:b/>
          <w:lang w:val="es-ES_tradnl"/>
        </w:rPr>
        <w:t>Persona Jurídica, Entidad No Financiera Pasiva</w:t>
      </w:r>
      <w:r w:rsidRPr="00E33CAB">
        <w:rPr>
          <w:rFonts w:asciiTheme="minorHAnsi" w:hAnsiTheme="minorHAnsi" w:cstheme="minorHAnsi"/>
          <w:b/>
          <w:i/>
          <w:sz w:val="24"/>
          <w:vertAlign w:val="superscript"/>
          <w:lang w:val="es-ES_tradnl"/>
        </w:rPr>
        <w:t>2</w:t>
      </w:r>
      <w:r>
        <w:rPr>
          <w:rFonts w:asciiTheme="minorHAnsi" w:hAnsiTheme="minorHAnsi" w:cstheme="minorHAnsi"/>
          <w:b/>
          <w:i/>
          <w:vertAlign w:val="superscript"/>
          <w:lang w:val="es-ES_tradnl"/>
        </w:rPr>
        <w:t xml:space="preserve"> </w:t>
      </w:r>
      <w:r w:rsidRPr="00E07C9B">
        <w:rPr>
          <w:rFonts w:asciiTheme="minorHAnsi" w:hAnsiTheme="minorHAnsi" w:cstheme="minorHAnsi"/>
          <w:b/>
          <w:lang w:val="es-ES_tradnl"/>
        </w:rPr>
        <w:t xml:space="preserve">y NO es </w:t>
      </w:r>
      <w:proofErr w:type="gramStart"/>
      <w:r w:rsidRPr="00E07C9B">
        <w:rPr>
          <w:rFonts w:asciiTheme="minorHAnsi" w:hAnsiTheme="minorHAnsi" w:cstheme="minorHAnsi"/>
          <w:b/>
          <w:lang w:val="es-ES_tradnl"/>
        </w:rPr>
        <w:t>Estadounidense</w:t>
      </w:r>
      <w:proofErr w:type="gramEnd"/>
      <w:r w:rsidRPr="00E07C9B">
        <w:rPr>
          <w:rFonts w:asciiTheme="minorHAnsi" w:hAnsiTheme="minorHAnsi" w:cstheme="minorHAnsi"/>
          <w:lang w:val="es-ES_tradnl"/>
        </w:rPr>
        <w:t xml:space="preserve"> a los efectos de la Ley FATCA y que no está actuando en nombre y representación de una persona estadounidense. Una declaración falsa en este sentido puede ser pasible de penas en virtud de las leyes de los E.E.U.U. Si la situación impositiva del Cliente se modifica y se convierte en ciudadano o residente de los E.E.U.U. deberá notificar a</w:t>
      </w:r>
      <w:r w:rsidRPr="00E07C9B">
        <w:rPr>
          <w:rFonts w:asciiTheme="minorHAnsi" w:hAnsiTheme="minorHAnsi" w:cstheme="minorHAnsi"/>
          <w:i/>
          <w:lang w:val="es-ES_tradnl"/>
        </w:rPr>
        <w:t xml:space="preserve">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 </w:t>
      </w:r>
      <w:r w:rsidRPr="00E07C9B">
        <w:rPr>
          <w:rFonts w:asciiTheme="minorHAnsi" w:hAnsiTheme="minorHAnsi" w:cstheme="minorHAnsi"/>
          <w:lang w:val="es-ES_tradnl"/>
        </w:rPr>
        <w:t xml:space="preserve">de este hecho en un plazo no mayor a 30 días desde producido ese hecho. </w:t>
      </w:r>
      <w:r w:rsidRPr="00E33CAB">
        <w:rPr>
          <w:rFonts w:asciiTheme="minorHAnsi" w:hAnsiTheme="minorHAnsi" w:cstheme="minorHAnsi"/>
          <w:u w:val="single"/>
          <w:lang w:val="es-ES_tradnl"/>
        </w:rPr>
        <w:t>Marcar una de las siguientes opciones:</w:t>
      </w:r>
      <w:r w:rsidRPr="00E07C9B">
        <w:rPr>
          <w:rFonts w:asciiTheme="minorHAnsi" w:hAnsiTheme="minorHAnsi" w:cstheme="minorHAnsi"/>
          <w:lang w:val="es-ES_tradnl"/>
        </w:rPr>
        <w:t xml:space="preserve"> </w:t>
      </w:r>
    </w:p>
    <w:p w14:paraId="05AA7B60" w14:textId="77777777" w:rsidR="0031121E" w:rsidRPr="00E07C9B" w:rsidRDefault="0031121E" w:rsidP="0031121E">
      <w:pPr>
        <w:tabs>
          <w:tab w:val="left" w:pos="284"/>
        </w:tabs>
        <w:contextualSpacing/>
        <w:jc w:val="both"/>
        <w:rPr>
          <w:rFonts w:asciiTheme="minorHAnsi" w:hAnsiTheme="minorHAnsi" w:cstheme="minorHAnsi"/>
          <w:b/>
          <w:sz w:val="22"/>
          <w:szCs w:val="22"/>
          <w:lang w:val="es-ES_tradnl"/>
        </w:rPr>
      </w:pPr>
    </w:p>
    <w:p w14:paraId="784BC247" w14:textId="77777777" w:rsidR="0031121E" w:rsidRPr="00FC515C" w:rsidRDefault="00CE1A6B" w:rsidP="0031121E">
      <w:pPr>
        <w:pStyle w:val="Prrafodelista"/>
        <w:numPr>
          <w:ilvl w:val="1"/>
          <w:numId w:val="1"/>
        </w:numPr>
        <w:tabs>
          <w:tab w:val="left" w:pos="284"/>
        </w:tabs>
        <w:contextualSpacing/>
        <w:jc w:val="both"/>
        <w:rPr>
          <w:rFonts w:asciiTheme="minorHAnsi" w:hAnsiTheme="minorHAnsi" w:cstheme="minorHAnsi"/>
          <w:sz w:val="22"/>
          <w:szCs w:val="22"/>
          <w:lang w:val="es-ES_tradnl"/>
        </w:rPr>
      </w:pPr>
      <w:sdt>
        <w:sdtPr>
          <w:rPr>
            <w:rFonts w:ascii="Segoe UI Symbol" w:eastAsia="MS Gothic" w:hAnsi="Segoe UI Symbol" w:cs="Segoe UI Symbol"/>
            <w:sz w:val="22"/>
            <w:szCs w:val="22"/>
            <w:lang w:val="es-ES_tradnl"/>
          </w:rPr>
          <w:id w:val="204609668"/>
          <w14:checkbox>
            <w14:checked w14:val="0"/>
            <w14:checkedState w14:val="2612" w14:font="MS Gothic"/>
            <w14:uncheckedState w14:val="2610" w14:font="MS Gothic"/>
          </w14:checkbox>
        </w:sdtPr>
        <w:sdtEndPr/>
        <w:sdtContent>
          <w:r w:rsidR="0031121E" w:rsidRPr="00FC515C">
            <w:rPr>
              <w:rFonts w:ascii="Segoe UI Symbol" w:eastAsia="MS Gothic" w:hAnsi="Segoe UI Symbol" w:cs="Segoe UI Symbol"/>
              <w:sz w:val="22"/>
              <w:szCs w:val="22"/>
              <w:lang w:val="es-ES_tradnl"/>
            </w:rPr>
            <w:t>☐</w:t>
          </w:r>
        </w:sdtContent>
      </w:sdt>
      <w:r w:rsidR="0031121E" w:rsidRPr="00FC515C">
        <w:rPr>
          <w:rFonts w:asciiTheme="minorHAnsi" w:hAnsiTheme="minorHAnsi" w:cstheme="minorHAnsi"/>
          <w:sz w:val="22"/>
          <w:szCs w:val="22"/>
          <w:lang w:val="es-ES_tradnl"/>
        </w:rPr>
        <w:t xml:space="preserve"> (marcar con una X en caso de corresponder).  </w:t>
      </w:r>
    </w:p>
    <w:p w14:paraId="0D6904AC" w14:textId="77777777" w:rsidR="0031121E" w:rsidRPr="00FC515C" w:rsidRDefault="0031121E" w:rsidP="0031121E">
      <w:pPr>
        <w:tabs>
          <w:tab w:val="left" w:pos="284"/>
        </w:tabs>
        <w:ind w:left="426"/>
        <w:contextualSpacing/>
        <w:jc w:val="both"/>
        <w:rPr>
          <w:rFonts w:asciiTheme="minorHAnsi" w:hAnsiTheme="minorHAnsi" w:cstheme="minorHAnsi"/>
          <w:sz w:val="22"/>
          <w:szCs w:val="22"/>
          <w:lang w:val="es-ES_tradnl"/>
        </w:rPr>
      </w:pPr>
    </w:p>
    <w:p w14:paraId="10E4FD19" w14:textId="1F440292" w:rsidR="0031121E" w:rsidRPr="00E07C9B" w:rsidRDefault="0031121E" w:rsidP="0031121E">
      <w:pPr>
        <w:pStyle w:val="Listavistosa-nfasis11"/>
        <w:tabs>
          <w:tab w:val="left" w:pos="284"/>
        </w:tabs>
        <w:ind w:left="426"/>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w:t>
      </w:r>
      <w:r w:rsidRPr="00E07C9B">
        <w:rPr>
          <w:rFonts w:asciiTheme="minorHAnsi" w:hAnsiTheme="minorHAnsi" w:cstheme="minorHAnsi"/>
          <w:b/>
          <w:lang w:val="es-ES_tradnl"/>
        </w:rPr>
        <w:t>NO poseer beneficiarios finales con intereses estadounidenses sustanciales</w:t>
      </w:r>
      <w:r w:rsidRPr="000867D2">
        <w:rPr>
          <w:rFonts w:asciiTheme="minorHAnsi" w:hAnsiTheme="minorHAnsi" w:cstheme="minorHAnsi"/>
          <w:b/>
          <w:i/>
          <w:sz w:val="24"/>
          <w:vertAlign w:val="superscript"/>
          <w:lang w:val="es-ES_tradnl"/>
        </w:rPr>
        <w:t>3</w:t>
      </w:r>
      <w:r>
        <w:rPr>
          <w:rFonts w:asciiTheme="minorHAnsi" w:hAnsiTheme="minorHAnsi" w:cstheme="minorHAnsi"/>
          <w:b/>
          <w:i/>
          <w:vertAlign w:val="superscript"/>
          <w:lang w:val="es-ES_tradnl"/>
        </w:rPr>
        <w:t xml:space="preserve"> </w:t>
      </w:r>
      <w:r w:rsidRPr="00E07C9B">
        <w:rPr>
          <w:rFonts w:asciiTheme="minorHAnsi" w:hAnsiTheme="minorHAnsi" w:cstheme="minorHAnsi"/>
          <w:lang w:val="es-ES_tradnl"/>
        </w:rPr>
        <w:t xml:space="preserve">a los efectos de la Ley FATCA; que en forma directa o indirecta posean más del 10% de la participación societaria. Una declaración falsa en este sentido puede ser pasible de penas en virtud de las leyes de los E.E.U.U. Si la situación impositiva del Cliente se modifica deberá notificar a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 </w:t>
      </w:r>
      <w:r w:rsidRPr="00E07C9B">
        <w:rPr>
          <w:rFonts w:asciiTheme="minorHAnsi" w:hAnsiTheme="minorHAnsi" w:cstheme="minorHAnsi"/>
          <w:lang w:val="es-ES_tradnl"/>
        </w:rPr>
        <w:t>de este hecho en un plazo no mayor a 30 días desde producido ese hecho.</w:t>
      </w:r>
    </w:p>
    <w:p w14:paraId="3BCE6DEA" w14:textId="77777777" w:rsidR="0031121E" w:rsidRPr="00E07C9B" w:rsidRDefault="0031121E" w:rsidP="0031121E">
      <w:pPr>
        <w:pStyle w:val="Listavistosa-nfasis11"/>
        <w:tabs>
          <w:tab w:val="left" w:pos="284"/>
        </w:tabs>
        <w:ind w:left="426"/>
        <w:contextualSpacing/>
        <w:jc w:val="both"/>
        <w:rPr>
          <w:rFonts w:asciiTheme="minorHAnsi" w:hAnsiTheme="minorHAnsi" w:cstheme="minorHAnsi"/>
          <w:lang w:val="es-ES_tradnl"/>
        </w:rPr>
      </w:pPr>
    </w:p>
    <w:p w14:paraId="795B8EEF" w14:textId="77777777" w:rsidR="0031121E" w:rsidRPr="00FC515C" w:rsidRDefault="00CE1A6B" w:rsidP="0031121E">
      <w:pPr>
        <w:pStyle w:val="Prrafodelista"/>
        <w:numPr>
          <w:ilvl w:val="1"/>
          <w:numId w:val="1"/>
        </w:numPr>
        <w:tabs>
          <w:tab w:val="left" w:pos="284"/>
        </w:tabs>
        <w:contextualSpacing/>
        <w:jc w:val="both"/>
        <w:rPr>
          <w:rFonts w:asciiTheme="minorHAnsi" w:hAnsiTheme="minorHAnsi" w:cstheme="minorHAnsi"/>
          <w:sz w:val="22"/>
          <w:szCs w:val="22"/>
          <w:lang w:val="es-ES_tradnl"/>
        </w:rPr>
      </w:pPr>
      <w:sdt>
        <w:sdtPr>
          <w:rPr>
            <w:rFonts w:ascii="Segoe UI Symbol" w:eastAsia="MS Gothic" w:hAnsi="Segoe UI Symbol" w:cs="Segoe UI Symbol"/>
            <w:sz w:val="22"/>
            <w:szCs w:val="22"/>
            <w:lang w:val="es-ES_tradnl"/>
          </w:rPr>
          <w:id w:val="-396975884"/>
          <w14:checkbox>
            <w14:checked w14:val="0"/>
            <w14:checkedState w14:val="2612" w14:font="MS Gothic"/>
            <w14:uncheckedState w14:val="2610" w14:font="MS Gothic"/>
          </w14:checkbox>
        </w:sdtPr>
        <w:sdtEndPr/>
        <w:sdtContent>
          <w:r w:rsidR="0031121E" w:rsidRPr="00FC515C">
            <w:rPr>
              <w:rFonts w:ascii="Segoe UI Symbol" w:eastAsia="MS Gothic" w:hAnsi="Segoe UI Symbol" w:cs="Segoe UI Symbol"/>
              <w:sz w:val="22"/>
              <w:szCs w:val="22"/>
              <w:lang w:val="es-ES_tradnl"/>
            </w:rPr>
            <w:t>☐</w:t>
          </w:r>
        </w:sdtContent>
      </w:sdt>
      <w:r w:rsidR="0031121E" w:rsidRPr="00FC515C">
        <w:rPr>
          <w:rFonts w:asciiTheme="minorHAnsi" w:hAnsiTheme="minorHAnsi" w:cstheme="minorHAnsi"/>
          <w:sz w:val="22"/>
          <w:szCs w:val="22"/>
          <w:lang w:val="es-ES_tradnl"/>
        </w:rPr>
        <w:t xml:space="preserve"> (marcar con una X en caso de corresponder).</w:t>
      </w:r>
    </w:p>
    <w:p w14:paraId="48875A5D" w14:textId="77777777" w:rsidR="0031121E" w:rsidRPr="00FC515C" w:rsidRDefault="0031121E" w:rsidP="0031121E">
      <w:pPr>
        <w:tabs>
          <w:tab w:val="left" w:pos="284"/>
        </w:tabs>
        <w:ind w:left="426"/>
        <w:contextualSpacing/>
        <w:jc w:val="both"/>
        <w:rPr>
          <w:rFonts w:asciiTheme="minorHAnsi" w:hAnsiTheme="minorHAnsi" w:cstheme="minorHAnsi"/>
          <w:sz w:val="22"/>
          <w:szCs w:val="22"/>
          <w:lang w:val="es-ES_tradnl"/>
        </w:rPr>
      </w:pPr>
    </w:p>
    <w:p w14:paraId="0BA27F39" w14:textId="74604EC9" w:rsidR="0031121E" w:rsidRPr="00E07C9B" w:rsidRDefault="0031121E" w:rsidP="0031121E">
      <w:pPr>
        <w:pStyle w:val="Listavistosa-nfasis11"/>
        <w:tabs>
          <w:tab w:val="left" w:pos="284"/>
        </w:tabs>
        <w:ind w:left="426"/>
        <w:contextualSpacing/>
        <w:jc w:val="both"/>
        <w:rPr>
          <w:rFonts w:asciiTheme="minorHAnsi" w:hAnsiTheme="minorHAnsi" w:cstheme="minorHAnsi"/>
          <w:lang w:val="es-ES_tradnl"/>
        </w:rPr>
      </w:pPr>
      <w:r w:rsidRPr="00E07C9B">
        <w:rPr>
          <w:rFonts w:asciiTheme="minorHAnsi" w:hAnsiTheme="minorHAnsi" w:cstheme="minorHAnsi"/>
          <w:lang w:val="es-ES_tradnl"/>
        </w:rPr>
        <w:t xml:space="preserve">El Cliente declara y garantiza que </w:t>
      </w:r>
      <w:r w:rsidRPr="00E07C9B">
        <w:rPr>
          <w:rFonts w:asciiTheme="minorHAnsi" w:hAnsiTheme="minorHAnsi" w:cstheme="minorHAnsi"/>
          <w:b/>
          <w:lang w:val="es-ES_tradnl"/>
        </w:rPr>
        <w:t>SI posee beneficiarios finales estadounidenses</w:t>
      </w:r>
      <w:r w:rsidRPr="00E07C9B">
        <w:rPr>
          <w:rFonts w:asciiTheme="minorHAnsi" w:hAnsiTheme="minorHAnsi" w:cstheme="minorHAnsi"/>
          <w:lang w:val="es-ES_tradnl"/>
        </w:rPr>
        <w:t xml:space="preserve"> </w:t>
      </w:r>
      <w:r w:rsidRPr="00E07C9B">
        <w:rPr>
          <w:rFonts w:asciiTheme="minorHAnsi" w:hAnsiTheme="minorHAnsi" w:cstheme="minorHAnsi"/>
          <w:b/>
          <w:lang w:val="es-ES_tradnl"/>
        </w:rPr>
        <w:t>sustanciales</w:t>
      </w:r>
      <w:r w:rsidRPr="000867D2">
        <w:rPr>
          <w:rFonts w:asciiTheme="minorHAnsi" w:hAnsiTheme="minorHAnsi" w:cstheme="minorHAnsi"/>
          <w:b/>
          <w:i/>
          <w:sz w:val="24"/>
          <w:vertAlign w:val="superscript"/>
          <w:lang w:val="es-ES_tradnl"/>
        </w:rPr>
        <w:t>3</w:t>
      </w:r>
      <w:r>
        <w:rPr>
          <w:rFonts w:asciiTheme="minorHAnsi" w:hAnsiTheme="minorHAnsi" w:cstheme="minorHAnsi"/>
          <w:b/>
          <w:lang w:val="es-ES_tradnl"/>
        </w:rPr>
        <w:t xml:space="preserve"> </w:t>
      </w:r>
      <w:r w:rsidRPr="00E07C9B">
        <w:rPr>
          <w:rFonts w:asciiTheme="minorHAnsi" w:hAnsiTheme="minorHAnsi" w:cstheme="minorHAnsi"/>
          <w:lang w:val="es-ES_tradnl"/>
        </w:rPr>
        <w:t>a los efectos de la Ley FATCA. El Cliente manifiesta que presta consentimiento, en los términos  de los artículos 5</w:t>
      </w:r>
      <w:r w:rsidRPr="00E07C9B">
        <w:rPr>
          <w:rFonts w:asciiTheme="minorHAnsi" w:hAnsiTheme="minorHAnsi" w:cstheme="minorHAnsi"/>
          <w:vertAlign w:val="superscript"/>
          <w:lang w:val="es-ES_tradnl"/>
        </w:rPr>
        <w:t>o</w:t>
      </w:r>
      <w:r w:rsidRPr="00E07C9B">
        <w:rPr>
          <w:rFonts w:asciiTheme="minorHAnsi" w:hAnsiTheme="minorHAnsi" w:cstheme="minorHAnsi"/>
          <w:lang w:val="es-ES_tradnl"/>
        </w:rPr>
        <w:t>, 6</w:t>
      </w:r>
      <w:r w:rsidRPr="00E07C9B">
        <w:rPr>
          <w:rFonts w:asciiTheme="minorHAnsi" w:hAnsiTheme="minorHAnsi" w:cstheme="minorHAnsi"/>
          <w:vertAlign w:val="superscript"/>
          <w:lang w:val="es-ES_tradnl"/>
        </w:rPr>
        <w:t>o</w:t>
      </w:r>
      <w:r w:rsidRPr="00E07C9B">
        <w:rPr>
          <w:rFonts w:asciiTheme="minorHAnsi" w:hAnsiTheme="minorHAnsi" w:cstheme="minorHAnsi"/>
          <w:lang w:val="es-ES_tradnl"/>
        </w:rPr>
        <w:t xml:space="preserve"> y concordantes de la Ley 25.326 y su Reglamentación; y el artículo 53 de la Ley 26.831 de Mercado de Capitales para que</w:t>
      </w:r>
      <w:r w:rsidRPr="00E07C9B">
        <w:rPr>
          <w:rFonts w:asciiTheme="minorHAnsi" w:hAnsiTheme="minorHAnsi" w:cstheme="minorHAnsi"/>
          <w:i/>
          <w:lang w:val="es-ES_tradnl"/>
        </w:rPr>
        <w:t xml:space="preserve">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w:t>
      </w:r>
      <w:proofErr w:type="gramStart"/>
      <w:r w:rsidRPr="00E07C9B">
        <w:rPr>
          <w:rFonts w:asciiTheme="minorHAnsi" w:hAnsiTheme="minorHAnsi" w:cstheme="minorHAnsi"/>
          <w:b/>
          <w:i/>
          <w:lang w:val="es-ES_tradnl"/>
        </w:rPr>
        <w:t>S.A.</w:t>
      </w:r>
      <w:r w:rsidRPr="00E07C9B">
        <w:rPr>
          <w:rFonts w:asciiTheme="minorHAnsi" w:hAnsiTheme="minorHAnsi" w:cstheme="minorHAnsi"/>
          <w:b/>
          <w:lang w:val="es-ES_tradnl"/>
        </w:rPr>
        <w:t>.</w:t>
      </w:r>
      <w:proofErr w:type="gramEnd"/>
      <w:r w:rsidRPr="00E07C9B">
        <w:rPr>
          <w:rFonts w:asciiTheme="minorHAnsi" w:hAnsiTheme="minorHAnsi" w:cstheme="minorHAnsi"/>
          <w:b/>
          <w:lang w:val="es-ES_tradnl"/>
        </w:rPr>
        <w:t xml:space="preserve"> </w:t>
      </w:r>
      <w:proofErr w:type="gramStart"/>
      <w:r w:rsidRPr="00E07C9B">
        <w:rPr>
          <w:rFonts w:asciiTheme="minorHAnsi" w:hAnsiTheme="minorHAnsi" w:cstheme="minorHAnsi"/>
          <w:lang w:val="es-ES_tradnl"/>
        </w:rPr>
        <w:t>proporcione</w:t>
      </w:r>
      <w:proofErr w:type="gramEnd"/>
      <w:r w:rsidRPr="00E07C9B">
        <w:rPr>
          <w:rFonts w:asciiTheme="minorHAnsi" w:hAnsiTheme="minorHAnsi" w:cstheme="minorHAnsi"/>
          <w:lang w:val="es-ES_tradnl"/>
        </w:rPr>
        <w:t xml:space="preserve"> al Internal Revenue Service de los Estados Unidos (IRS) información respecto de su persona y/o cuenta comitente, expresando que declina al secreto bursátil, privacidad y protección de la información, facilitando de este modo el cumplimiento de la normativa de la Ley FATCA y reconoce que ha sido previamente informado que podrá ejercer los derechos de acceso, rectificación y supresión de los datos previstos por la Ley 25.326. Asimismo, autoriza a</w:t>
      </w:r>
      <w:r w:rsidRPr="00E07C9B">
        <w:rPr>
          <w:rFonts w:asciiTheme="minorHAnsi" w:hAnsiTheme="minorHAnsi" w:cstheme="minorHAnsi"/>
          <w:i/>
          <w:lang w:val="es-ES_tradnl"/>
        </w:rPr>
        <w:t xml:space="preserve">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 </w:t>
      </w:r>
      <w:r w:rsidRPr="00E07C9B">
        <w:rPr>
          <w:rFonts w:asciiTheme="minorHAnsi" w:hAnsiTheme="minorHAnsi" w:cstheme="minorHAnsi"/>
          <w:lang w:val="es-ES_tradnl"/>
        </w:rPr>
        <w:t xml:space="preserve">a retener un treinta por cierto (30%) sobre créditos imponibles que puedan ser recibidos en su cuenta, en el caso de que no suministrase a </w:t>
      </w:r>
      <w:r w:rsidR="00DC3AAE">
        <w:rPr>
          <w:rFonts w:asciiTheme="minorHAnsi" w:hAnsiTheme="minorHAnsi" w:cstheme="minorHAnsi"/>
          <w:b/>
          <w:i/>
          <w:lang w:val="es-ES_tradnl"/>
        </w:rPr>
        <w:t xml:space="preserve">Argentina </w:t>
      </w:r>
      <w:proofErr w:type="spellStart"/>
      <w:r w:rsidR="00DC3AAE">
        <w:rPr>
          <w:rFonts w:asciiTheme="minorHAnsi" w:hAnsiTheme="minorHAnsi" w:cstheme="minorHAnsi"/>
          <w:b/>
          <w:i/>
          <w:lang w:val="es-ES_tradnl"/>
        </w:rPr>
        <w:t>Clearing</w:t>
      </w:r>
      <w:proofErr w:type="spellEnd"/>
      <w:r w:rsidR="00DC3AAE">
        <w:rPr>
          <w:rFonts w:asciiTheme="minorHAnsi" w:hAnsiTheme="minorHAnsi" w:cstheme="minorHAnsi"/>
          <w:b/>
          <w:i/>
          <w:lang w:val="es-ES_tradnl"/>
        </w:rPr>
        <w:t xml:space="preserve"> y Registro</w:t>
      </w:r>
      <w:r w:rsidRPr="00E07C9B">
        <w:rPr>
          <w:rFonts w:asciiTheme="minorHAnsi" w:hAnsiTheme="minorHAnsi" w:cstheme="minorHAnsi"/>
          <w:b/>
          <w:i/>
          <w:lang w:val="es-ES_tradnl"/>
        </w:rPr>
        <w:t xml:space="preserve"> S.A.</w:t>
      </w:r>
      <w:r w:rsidRPr="00E07C9B">
        <w:rPr>
          <w:rFonts w:asciiTheme="minorHAnsi" w:hAnsiTheme="minorHAnsi" w:cstheme="minorHAnsi"/>
          <w:lang w:val="es-ES_tradnl"/>
        </w:rPr>
        <w:t xml:space="preserve"> la información que le sea requerida para documentar su condición de contribuyente estadounidense. </w:t>
      </w:r>
    </w:p>
    <w:p w14:paraId="73F77496"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p>
    <w:p w14:paraId="0AC0D7F1" w14:textId="77777777" w:rsidR="000533F5" w:rsidRDefault="0031121E" w:rsidP="0031121E">
      <w:pPr>
        <w:pStyle w:val="Prrafodelista"/>
        <w:tabs>
          <w:tab w:val="left" w:pos="284"/>
        </w:tabs>
        <w:ind w:left="0"/>
        <w:contextualSpacing/>
        <w:jc w:val="center"/>
        <w:rPr>
          <w:rFonts w:asciiTheme="minorHAnsi" w:eastAsia="Cambria" w:hAnsiTheme="minorHAnsi" w:cstheme="minorHAnsi"/>
          <w:i/>
          <w:noProof w:val="0"/>
          <w:sz w:val="22"/>
          <w:szCs w:val="22"/>
          <w:u w:val="single"/>
          <w:lang w:val="es-ES_tradnl" w:eastAsia="en-US"/>
        </w:rPr>
      </w:pPr>
      <w:r w:rsidRPr="00E07C9B">
        <w:rPr>
          <w:rFonts w:asciiTheme="minorHAnsi" w:eastAsia="Cambria" w:hAnsiTheme="minorHAnsi" w:cstheme="minorHAnsi"/>
          <w:i/>
          <w:noProof w:val="0"/>
          <w:sz w:val="22"/>
          <w:szCs w:val="22"/>
          <w:u w:val="single"/>
          <w:lang w:val="es-ES_tradnl" w:eastAsia="en-US"/>
        </w:rPr>
        <w:t xml:space="preserve">Los beneficiarios finales estadounidenses </w:t>
      </w:r>
      <w:r w:rsidR="000533F5">
        <w:rPr>
          <w:rFonts w:asciiTheme="minorHAnsi" w:eastAsia="Cambria" w:hAnsiTheme="minorHAnsi" w:cstheme="minorHAnsi"/>
          <w:i/>
          <w:noProof w:val="0"/>
          <w:sz w:val="22"/>
          <w:szCs w:val="22"/>
          <w:u w:val="single"/>
          <w:lang w:val="es-ES_tradnl" w:eastAsia="en-US"/>
        </w:rPr>
        <w:t xml:space="preserve">sustanciales son los siguientes </w:t>
      </w:r>
    </w:p>
    <w:p w14:paraId="7740983F" w14:textId="77E77D06" w:rsidR="0031121E" w:rsidRPr="000533F5" w:rsidRDefault="000533F5" w:rsidP="0031121E">
      <w:pPr>
        <w:pStyle w:val="Prrafodelista"/>
        <w:tabs>
          <w:tab w:val="left" w:pos="284"/>
        </w:tabs>
        <w:ind w:left="0"/>
        <w:contextualSpacing/>
        <w:jc w:val="center"/>
        <w:rPr>
          <w:rFonts w:asciiTheme="minorHAnsi" w:eastAsia="Cambria" w:hAnsiTheme="minorHAnsi" w:cstheme="minorHAnsi"/>
          <w:i/>
          <w:noProof w:val="0"/>
          <w:sz w:val="22"/>
          <w:szCs w:val="22"/>
          <w:lang w:val="es-ES_tradnl" w:eastAsia="en-US"/>
        </w:rPr>
      </w:pPr>
      <w:r w:rsidRPr="000533F5">
        <w:rPr>
          <w:rFonts w:asciiTheme="minorHAnsi" w:eastAsia="Cambria" w:hAnsiTheme="minorHAnsi" w:cstheme="minorHAnsi"/>
          <w:i/>
          <w:noProof w:val="0"/>
          <w:sz w:val="22"/>
          <w:szCs w:val="22"/>
          <w:lang w:val="es-ES_tradnl" w:eastAsia="en-US"/>
        </w:rPr>
        <w:t>(</w:t>
      </w:r>
      <w:proofErr w:type="gramStart"/>
      <w:r w:rsidRPr="000533F5">
        <w:rPr>
          <w:rFonts w:asciiTheme="minorHAnsi" w:eastAsia="Cambria" w:hAnsiTheme="minorHAnsi" w:cstheme="minorHAnsi"/>
          <w:i/>
          <w:noProof w:val="0"/>
          <w:sz w:val="22"/>
          <w:szCs w:val="22"/>
          <w:lang w:val="es-ES_tradnl" w:eastAsia="en-US"/>
        </w:rPr>
        <w:t>completar</w:t>
      </w:r>
      <w:proofErr w:type="gramEnd"/>
      <w:r w:rsidRPr="000533F5">
        <w:rPr>
          <w:rFonts w:asciiTheme="minorHAnsi" w:eastAsia="Cambria" w:hAnsiTheme="minorHAnsi" w:cstheme="minorHAnsi"/>
          <w:i/>
          <w:noProof w:val="0"/>
          <w:sz w:val="22"/>
          <w:szCs w:val="22"/>
          <w:lang w:val="es-ES_tradnl" w:eastAsia="en-US"/>
        </w:rPr>
        <w:t xml:space="preserve"> sólo en el caso de haber seleccionado l</w:t>
      </w:r>
      <w:r w:rsidR="003F241C">
        <w:rPr>
          <w:rFonts w:asciiTheme="minorHAnsi" w:eastAsia="Cambria" w:hAnsiTheme="minorHAnsi" w:cstheme="minorHAnsi"/>
          <w:i/>
          <w:noProof w:val="0"/>
          <w:sz w:val="22"/>
          <w:szCs w:val="22"/>
          <w:lang w:val="es-ES_tradnl" w:eastAsia="en-US"/>
        </w:rPr>
        <w:t>a</w:t>
      </w:r>
      <w:r w:rsidRPr="000533F5">
        <w:rPr>
          <w:rFonts w:asciiTheme="minorHAnsi" w:eastAsia="Cambria" w:hAnsiTheme="minorHAnsi" w:cstheme="minorHAnsi"/>
          <w:i/>
          <w:noProof w:val="0"/>
          <w:sz w:val="22"/>
          <w:szCs w:val="22"/>
          <w:lang w:val="es-ES_tradnl" w:eastAsia="en-US"/>
        </w:rPr>
        <w:t xml:space="preserve"> opción </w:t>
      </w:r>
      <w:r w:rsidRPr="003F241C">
        <w:rPr>
          <w:rFonts w:asciiTheme="minorHAnsi" w:eastAsia="Cambria" w:hAnsiTheme="minorHAnsi" w:cstheme="minorHAnsi"/>
          <w:b/>
          <w:i/>
          <w:noProof w:val="0"/>
          <w:sz w:val="22"/>
          <w:szCs w:val="22"/>
          <w:lang w:val="es-ES_tradnl" w:eastAsia="en-US"/>
        </w:rPr>
        <w:t>5.2</w:t>
      </w:r>
      <w:r w:rsidRPr="003F241C">
        <w:rPr>
          <w:rFonts w:asciiTheme="minorHAnsi" w:eastAsia="Cambria" w:hAnsiTheme="minorHAnsi" w:cstheme="minorHAnsi"/>
          <w:i/>
          <w:noProof w:val="0"/>
          <w:sz w:val="22"/>
          <w:szCs w:val="22"/>
          <w:lang w:val="es-ES_tradnl" w:eastAsia="en-US"/>
        </w:rPr>
        <w:t>)</w:t>
      </w:r>
    </w:p>
    <w:tbl>
      <w:tblPr>
        <w:tblpPr w:leftFromText="180" w:rightFromText="180" w:vertAnchor="text" w:horzAnchor="page" w:tblpX="1807" w:tblpY="31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118"/>
        <w:gridCol w:w="2098"/>
      </w:tblGrid>
      <w:tr w:rsidR="0031121E" w:rsidRPr="00E07C9B" w14:paraId="12B9DC62" w14:textId="77777777" w:rsidTr="00810055">
        <w:trPr>
          <w:trHeight w:val="271"/>
        </w:trPr>
        <w:tc>
          <w:tcPr>
            <w:tcW w:w="3681" w:type="dxa"/>
            <w:shd w:val="clear" w:color="auto" w:fill="DBE5F1" w:themeFill="accent1" w:themeFillTint="33"/>
            <w:vAlign w:val="center"/>
          </w:tcPr>
          <w:p w14:paraId="041DAF89" w14:textId="77777777" w:rsidR="0031121E" w:rsidRPr="00E07C9B" w:rsidRDefault="0031121E" w:rsidP="00810055">
            <w:pPr>
              <w:tabs>
                <w:tab w:val="left" w:pos="284"/>
              </w:tabs>
              <w:autoSpaceDE w:val="0"/>
              <w:autoSpaceDN w:val="0"/>
              <w:adjustRightInd w:val="0"/>
              <w:contextualSpacing/>
              <w:jc w:val="center"/>
              <w:rPr>
                <w:rFonts w:asciiTheme="minorHAnsi" w:hAnsiTheme="minorHAnsi" w:cstheme="minorHAnsi"/>
                <w:b/>
                <w:sz w:val="22"/>
                <w:szCs w:val="22"/>
                <w:lang w:val="es-UY"/>
              </w:rPr>
            </w:pPr>
            <w:r w:rsidRPr="00E07C9B">
              <w:rPr>
                <w:rFonts w:asciiTheme="minorHAnsi" w:hAnsiTheme="minorHAnsi" w:cstheme="minorHAnsi"/>
                <w:b/>
                <w:sz w:val="22"/>
                <w:szCs w:val="22"/>
                <w:lang w:val="es-ES_tradnl"/>
              </w:rPr>
              <w:t>Nombre y Apellido</w:t>
            </w:r>
          </w:p>
        </w:tc>
        <w:tc>
          <w:tcPr>
            <w:tcW w:w="3118" w:type="dxa"/>
            <w:shd w:val="clear" w:color="auto" w:fill="DBE5F1" w:themeFill="accent1" w:themeFillTint="33"/>
            <w:vAlign w:val="center"/>
          </w:tcPr>
          <w:p w14:paraId="01E3DDFC" w14:textId="77777777" w:rsidR="0031121E" w:rsidRPr="00E07C9B" w:rsidRDefault="0031121E" w:rsidP="00810055">
            <w:pPr>
              <w:tabs>
                <w:tab w:val="left" w:pos="284"/>
              </w:tabs>
              <w:autoSpaceDE w:val="0"/>
              <w:autoSpaceDN w:val="0"/>
              <w:adjustRightInd w:val="0"/>
              <w:contextualSpacing/>
              <w:jc w:val="center"/>
              <w:rPr>
                <w:rFonts w:asciiTheme="minorHAnsi" w:hAnsiTheme="minorHAnsi" w:cstheme="minorHAnsi"/>
                <w:b/>
                <w:sz w:val="22"/>
                <w:szCs w:val="22"/>
                <w:lang w:val="es-UY"/>
              </w:rPr>
            </w:pPr>
            <w:r w:rsidRPr="00E07C9B">
              <w:rPr>
                <w:rFonts w:asciiTheme="minorHAnsi" w:hAnsiTheme="minorHAnsi" w:cstheme="minorHAnsi"/>
                <w:b/>
                <w:sz w:val="22"/>
                <w:szCs w:val="22"/>
                <w:lang w:val="es-ES_tradnl"/>
              </w:rPr>
              <w:t>TIN (SSN) Nº</w:t>
            </w:r>
          </w:p>
        </w:tc>
        <w:tc>
          <w:tcPr>
            <w:tcW w:w="2098" w:type="dxa"/>
            <w:shd w:val="clear" w:color="auto" w:fill="DBE5F1" w:themeFill="accent1" w:themeFillTint="33"/>
          </w:tcPr>
          <w:p w14:paraId="1DC7BD67" w14:textId="77777777" w:rsidR="0031121E" w:rsidRPr="00E07C9B" w:rsidRDefault="0031121E" w:rsidP="00810055">
            <w:pPr>
              <w:tabs>
                <w:tab w:val="left" w:pos="284"/>
              </w:tabs>
              <w:autoSpaceDE w:val="0"/>
              <w:autoSpaceDN w:val="0"/>
              <w:adjustRightInd w:val="0"/>
              <w:contextualSpacing/>
              <w:jc w:val="center"/>
              <w:rPr>
                <w:rFonts w:asciiTheme="minorHAnsi" w:hAnsiTheme="minorHAnsi" w:cstheme="minorHAnsi"/>
                <w:b/>
                <w:sz w:val="22"/>
                <w:szCs w:val="22"/>
                <w:lang w:val="es-UY"/>
              </w:rPr>
            </w:pPr>
            <w:r w:rsidRPr="00E07C9B">
              <w:rPr>
                <w:rFonts w:asciiTheme="minorHAnsi" w:hAnsiTheme="minorHAnsi" w:cstheme="minorHAnsi"/>
                <w:b/>
                <w:sz w:val="22"/>
                <w:szCs w:val="22"/>
                <w:lang w:val="es-ES_tradnl"/>
              </w:rPr>
              <w:t>Porcentaje de participación societaria (%)</w:t>
            </w:r>
          </w:p>
        </w:tc>
      </w:tr>
      <w:tr w:rsidR="0031121E" w:rsidRPr="00E07C9B" w14:paraId="38EA2B15" w14:textId="77777777" w:rsidTr="00810055">
        <w:trPr>
          <w:trHeight w:val="422"/>
        </w:trPr>
        <w:tc>
          <w:tcPr>
            <w:tcW w:w="3681" w:type="dxa"/>
            <w:shd w:val="clear" w:color="auto" w:fill="auto"/>
            <w:vAlign w:val="center"/>
          </w:tcPr>
          <w:p w14:paraId="7F485C69" w14:textId="2785D543" w:rsidR="0031121E" w:rsidRPr="00E07C9B" w:rsidRDefault="0053506E" w:rsidP="00810055">
            <w:pPr>
              <w:tabs>
                <w:tab w:val="left" w:pos="284"/>
              </w:tabs>
              <w:autoSpaceDE w:val="0"/>
              <w:autoSpaceDN w:val="0"/>
              <w:adjustRightInd w:val="0"/>
              <w:contextualSpacing/>
              <w:jc w:val="center"/>
              <w:rPr>
                <w:rFonts w:asciiTheme="minorHAnsi" w:hAnsiTheme="minorHAnsi" w:cstheme="minorHAnsi"/>
                <w:sz w:val="22"/>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3118" w:type="dxa"/>
            <w:shd w:val="clear" w:color="auto" w:fill="auto"/>
            <w:vAlign w:val="center"/>
          </w:tcPr>
          <w:p w14:paraId="160E2CEC" w14:textId="577A1401"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2098" w:type="dxa"/>
            <w:shd w:val="clear" w:color="auto" w:fill="auto"/>
            <w:vAlign w:val="center"/>
          </w:tcPr>
          <w:p w14:paraId="38DE081E" w14:textId="3A8C68BD"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31121E" w:rsidRPr="00E07C9B" w14:paraId="0A2C1270" w14:textId="77777777" w:rsidTr="00810055">
        <w:trPr>
          <w:trHeight w:val="428"/>
        </w:trPr>
        <w:tc>
          <w:tcPr>
            <w:tcW w:w="3681" w:type="dxa"/>
            <w:shd w:val="clear" w:color="auto" w:fill="auto"/>
            <w:vAlign w:val="center"/>
          </w:tcPr>
          <w:p w14:paraId="0A83A9B6" w14:textId="5453410F" w:rsidR="0031121E" w:rsidRPr="00E07C9B" w:rsidRDefault="0053506E" w:rsidP="00810055">
            <w:pPr>
              <w:tabs>
                <w:tab w:val="left" w:pos="284"/>
              </w:tabs>
              <w:autoSpaceDE w:val="0"/>
              <w:autoSpaceDN w:val="0"/>
              <w:adjustRightInd w:val="0"/>
              <w:contextualSpacing/>
              <w:jc w:val="center"/>
              <w:rPr>
                <w:rFonts w:asciiTheme="minorHAnsi" w:hAnsiTheme="minorHAnsi" w:cstheme="minorHAnsi"/>
                <w:sz w:val="22"/>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3118" w:type="dxa"/>
            <w:shd w:val="clear" w:color="auto" w:fill="auto"/>
            <w:vAlign w:val="center"/>
          </w:tcPr>
          <w:p w14:paraId="78125FDD" w14:textId="015E4A5A"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2098" w:type="dxa"/>
            <w:shd w:val="clear" w:color="auto" w:fill="auto"/>
            <w:vAlign w:val="center"/>
          </w:tcPr>
          <w:p w14:paraId="73F49CB0" w14:textId="379AECBF"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r w:rsidR="0031121E" w:rsidRPr="00E07C9B" w14:paraId="4DBFAF49" w14:textId="77777777" w:rsidTr="00810055">
        <w:trPr>
          <w:trHeight w:val="407"/>
        </w:trPr>
        <w:tc>
          <w:tcPr>
            <w:tcW w:w="3681" w:type="dxa"/>
            <w:shd w:val="clear" w:color="auto" w:fill="auto"/>
            <w:vAlign w:val="center"/>
          </w:tcPr>
          <w:p w14:paraId="57CC07F6" w14:textId="18F3AE80" w:rsidR="0031121E" w:rsidRPr="00E07C9B" w:rsidRDefault="0053506E" w:rsidP="00810055">
            <w:pPr>
              <w:tabs>
                <w:tab w:val="left" w:pos="284"/>
              </w:tabs>
              <w:autoSpaceDE w:val="0"/>
              <w:autoSpaceDN w:val="0"/>
              <w:adjustRightInd w:val="0"/>
              <w:contextualSpacing/>
              <w:jc w:val="center"/>
              <w:rPr>
                <w:rFonts w:asciiTheme="minorHAnsi" w:hAnsiTheme="minorHAnsi" w:cstheme="minorHAnsi"/>
                <w:sz w:val="22"/>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3118" w:type="dxa"/>
            <w:shd w:val="clear" w:color="auto" w:fill="auto"/>
            <w:vAlign w:val="center"/>
          </w:tcPr>
          <w:p w14:paraId="495A47D3" w14:textId="195705F6"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c>
          <w:tcPr>
            <w:tcW w:w="2098" w:type="dxa"/>
            <w:shd w:val="clear" w:color="auto" w:fill="auto"/>
            <w:vAlign w:val="center"/>
          </w:tcPr>
          <w:p w14:paraId="2782533A" w14:textId="4D792185" w:rsidR="0031121E" w:rsidRPr="006B7FDD" w:rsidRDefault="0053506E" w:rsidP="00810055">
            <w:pPr>
              <w:tabs>
                <w:tab w:val="left" w:pos="284"/>
              </w:tabs>
              <w:autoSpaceDE w:val="0"/>
              <w:autoSpaceDN w:val="0"/>
              <w:adjustRightInd w:val="0"/>
              <w:contextualSpacing/>
              <w:jc w:val="center"/>
              <w:rPr>
                <w:rFonts w:asciiTheme="minorHAnsi" w:hAnsiTheme="minorHAnsi" w:cstheme="minorHAnsi"/>
                <w:sz w:val="20"/>
                <w:szCs w:val="22"/>
                <w:lang w:val="es-UY"/>
              </w:rPr>
            </w:pPr>
            <w:r w:rsidRPr="002A0386">
              <w:rPr>
                <w:rFonts w:asciiTheme="minorHAnsi" w:hAnsiTheme="minorHAnsi" w:cstheme="minorHAnsi"/>
                <w:sz w:val="22"/>
                <w:szCs w:val="22"/>
              </w:rPr>
              <w:fldChar w:fldCharType="begin">
                <w:ffData>
                  <w:name w:val="Texto1"/>
                  <w:enabled/>
                  <w:calcOnExit w:val="0"/>
                  <w:textInput/>
                </w:ffData>
              </w:fldChar>
            </w:r>
            <w:r w:rsidRPr="002A0386">
              <w:rPr>
                <w:rFonts w:asciiTheme="minorHAnsi" w:hAnsiTheme="minorHAnsi" w:cstheme="minorHAnsi"/>
                <w:sz w:val="22"/>
                <w:szCs w:val="22"/>
                <w:lang w:val="es-AR"/>
              </w:rPr>
              <w:instrText xml:space="preserve"> FORMTEXT </w:instrText>
            </w:r>
            <w:r w:rsidRPr="002A0386">
              <w:rPr>
                <w:rFonts w:asciiTheme="minorHAnsi" w:hAnsiTheme="minorHAnsi" w:cstheme="minorHAnsi"/>
                <w:sz w:val="22"/>
                <w:szCs w:val="22"/>
              </w:rPr>
            </w:r>
            <w:r w:rsidRPr="002A0386">
              <w:rPr>
                <w:rFonts w:asciiTheme="minorHAnsi" w:hAnsiTheme="minorHAnsi" w:cstheme="minorHAnsi"/>
                <w:sz w:val="22"/>
                <w:szCs w:val="22"/>
              </w:rPr>
              <w:fldChar w:fldCharType="separate"/>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noProof/>
                <w:sz w:val="22"/>
                <w:szCs w:val="22"/>
              </w:rPr>
              <w:t> </w:t>
            </w:r>
            <w:r w:rsidRPr="002A0386">
              <w:rPr>
                <w:rFonts w:asciiTheme="minorHAnsi" w:hAnsiTheme="minorHAnsi" w:cstheme="minorHAnsi"/>
                <w:sz w:val="22"/>
                <w:szCs w:val="22"/>
              </w:rPr>
              <w:fldChar w:fldCharType="end"/>
            </w:r>
          </w:p>
        </w:tc>
      </w:tr>
    </w:tbl>
    <w:p w14:paraId="4DB46DD8" w14:textId="77777777" w:rsidR="0031121E" w:rsidRPr="00E07C9B" w:rsidRDefault="0031121E" w:rsidP="0031121E">
      <w:pPr>
        <w:tabs>
          <w:tab w:val="left" w:pos="284"/>
        </w:tabs>
        <w:contextualSpacing/>
        <w:jc w:val="both"/>
        <w:rPr>
          <w:rFonts w:asciiTheme="minorHAnsi" w:eastAsia="Cambria" w:hAnsiTheme="minorHAnsi" w:cstheme="minorHAnsi"/>
          <w:sz w:val="22"/>
          <w:szCs w:val="22"/>
          <w:lang w:val="es-ES_tradnl" w:eastAsia="en-US"/>
        </w:rPr>
      </w:pPr>
    </w:p>
    <w:p w14:paraId="1DE6C7A5" w14:textId="77777777" w:rsidR="0031121E" w:rsidRPr="00E07C9B" w:rsidRDefault="0031121E" w:rsidP="0031121E">
      <w:pPr>
        <w:pStyle w:val="Listavistosa-nfasis11"/>
        <w:tabs>
          <w:tab w:val="left" w:pos="284"/>
        </w:tabs>
        <w:contextualSpacing/>
        <w:jc w:val="both"/>
        <w:rPr>
          <w:rFonts w:asciiTheme="minorHAnsi" w:hAnsiTheme="minorHAnsi" w:cstheme="minorHAnsi"/>
          <w:lang w:val="es-ES_tradnl"/>
        </w:rPr>
      </w:pPr>
    </w:p>
    <w:p w14:paraId="3985C60E" w14:textId="77777777" w:rsidR="0031121E" w:rsidRPr="00E07C9B" w:rsidRDefault="0031121E" w:rsidP="0031121E">
      <w:pPr>
        <w:pStyle w:val="Listavistosa-nfasis11"/>
        <w:tabs>
          <w:tab w:val="left" w:pos="284"/>
        </w:tabs>
        <w:contextualSpacing/>
        <w:jc w:val="both"/>
        <w:rPr>
          <w:rFonts w:asciiTheme="minorHAnsi" w:hAnsiTheme="minorHAnsi" w:cstheme="minorHAnsi"/>
          <w:b/>
          <w:lang w:val="es-ES_tradnl"/>
        </w:rPr>
      </w:pPr>
      <w:r w:rsidRPr="00E07C9B">
        <w:rPr>
          <w:rFonts w:asciiTheme="minorHAnsi" w:hAnsiTheme="minorHAnsi" w:cstheme="minorHAnsi"/>
          <w:b/>
          <w:lang w:val="es-ES_tradnl"/>
        </w:rPr>
        <w:t>Completar DDJJ FATCA Persona Física y Form W-9 por cada Beneficiario Final con intereses sustanciales estadounidenses</w:t>
      </w:r>
    </w:p>
    <w:p w14:paraId="5C0BDB01" w14:textId="77777777" w:rsidR="0031121E" w:rsidRPr="00E07C9B" w:rsidRDefault="0031121E" w:rsidP="0031121E">
      <w:pPr>
        <w:pStyle w:val="Listavistosa-nfasis11"/>
        <w:tabs>
          <w:tab w:val="left" w:pos="284"/>
        </w:tabs>
        <w:contextualSpacing/>
        <w:jc w:val="both"/>
        <w:rPr>
          <w:rFonts w:asciiTheme="minorHAnsi" w:hAnsiTheme="minorHAnsi" w:cstheme="minorHAnsi"/>
          <w:b/>
          <w:lang w:val="es-ES_tradnl"/>
        </w:rPr>
      </w:pPr>
    </w:p>
    <w:p w14:paraId="3FA76DA7" w14:textId="77777777" w:rsidR="00EB0DBF" w:rsidRDefault="0031121E" w:rsidP="0031121E">
      <w:pPr>
        <w:pStyle w:val="Listavistosa-nfasis11"/>
        <w:tabs>
          <w:tab w:val="left" w:pos="284"/>
        </w:tabs>
        <w:contextualSpacing/>
        <w:jc w:val="both"/>
        <w:rPr>
          <w:rFonts w:asciiTheme="minorHAnsi" w:hAnsiTheme="minorHAnsi" w:cstheme="minorHAnsi"/>
          <w:b/>
          <w:sz w:val="18"/>
          <w:lang w:val="es-ES_tradnl"/>
        </w:rPr>
      </w:pPr>
      <w:r w:rsidRPr="00404931">
        <w:rPr>
          <w:rFonts w:asciiTheme="minorHAnsi" w:hAnsiTheme="minorHAnsi" w:cstheme="minorHAnsi"/>
          <w:b/>
          <w:i/>
          <w:sz w:val="24"/>
          <w:vertAlign w:val="superscript"/>
          <w:lang w:val="es-ES_tradnl"/>
        </w:rPr>
        <w:t>1</w:t>
      </w:r>
      <w:r>
        <w:rPr>
          <w:rFonts w:asciiTheme="minorHAnsi" w:hAnsiTheme="minorHAnsi" w:cstheme="minorHAnsi"/>
          <w:b/>
          <w:i/>
          <w:sz w:val="24"/>
          <w:vertAlign w:val="superscript"/>
          <w:lang w:val="es-ES_tradnl"/>
        </w:rPr>
        <w:t xml:space="preserve"> </w:t>
      </w:r>
      <w:r w:rsidRPr="00E07C9B">
        <w:rPr>
          <w:rFonts w:asciiTheme="minorHAnsi" w:hAnsiTheme="minorHAnsi" w:cstheme="minorHAnsi"/>
          <w:b/>
          <w:sz w:val="18"/>
          <w:lang w:val="es-ES_tradnl"/>
        </w:rPr>
        <w:t>Persona Jurídica Estadounidense</w:t>
      </w:r>
      <w:r w:rsidR="00EB0DBF">
        <w:rPr>
          <w:rFonts w:asciiTheme="minorHAnsi" w:hAnsiTheme="minorHAnsi" w:cstheme="minorHAnsi"/>
          <w:b/>
          <w:sz w:val="18"/>
          <w:lang w:val="es-ES_tradnl"/>
        </w:rPr>
        <w:t>:</w:t>
      </w:r>
    </w:p>
    <w:p w14:paraId="4DDD9FFC" w14:textId="2663EECB" w:rsidR="0031121E" w:rsidRDefault="00EB0DBF" w:rsidP="0031121E">
      <w:pPr>
        <w:pStyle w:val="Listavistosa-nfasis11"/>
        <w:tabs>
          <w:tab w:val="left" w:pos="284"/>
        </w:tabs>
        <w:contextualSpacing/>
        <w:jc w:val="both"/>
        <w:rPr>
          <w:rFonts w:asciiTheme="minorHAnsi" w:hAnsiTheme="minorHAnsi" w:cstheme="minorHAnsi"/>
          <w:sz w:val="18"/>
          <w:lang w:val="es-ES_tradnl"/>
        </w:rPr>
      </w:pPr>
      <w:r>
        <w:rPr>
          <w:rFonts w:asciiTheme="minorHAnsi" w:hAnsiTheme="minorHAnsi" w:cstheme="minorHAnsi"/>
          <w:b/>
          <w:sz w:val="18"/>
          <w:lang w:val="es-ES_tradnl"/>
        </w:rPr>
        <w:lastRenderedPageBreak/>
        <w:t>Especificada</w:t>
      </w:r>
      <w:r w:rsidR="0031121E" w:rsidRPr="00E07C9B">
        <w:rPr>
          <w:rFonts w:asciiTheme="minorHAnsi" w:hAnsiTheme="minorHAnsi" w:cstheme="minorHAnsi"/>
          <w:b/>
          <w:sz w:val="18"/>
          <w:lang w:val="es-ES_tradnl"/>
        </w:rPr>
        <w:t>:</w:t>
      </w:r>
      <w:r w:rsidR="0031121E" w:rsidRPr="00E07C9B">
        <w:rPr>
          <w:rFonts w:asciiTheme="minorHAnsi" w:hAnsiTheme="minorHAnsi" w:cstheme="minorHAnsi"/>
          <w:sz w:val="18"/>
          <w:lang w:val="es-ES_tradnl"/>
        </w:rPr>
        <w:t xml:space="preserve"> Incluye a todas las Personas Jurídicas creadas y registradas en los E.E.U.U. con la excepción de los siguientes: Bancos, Brokers, Compañías que cotizan en Bolsa, Compañías que pertenecen a Compañías que cotizan en Bolsa, Cualquier organización exenta del pago de impuestos bajo la Sección 501(a) o planes de retiro definidos en la sección 7701(a) (37), Organismos públicos estadounidenses, federales o provinciales, Fideicomiso de inversión en bienes raíces como se define en la sección 856, Compañías de Inversión reguladas (Sección 851) o registradas ante la Securities Exchange Commission (SEC) bajo el “Investment Company Act” de 1940, Fondos Comunes de Inversión (Sección 854), Fideicomisos exentos del pago de impuestos (Secciones 664.c, 403b o 457g), Ciertos fondos de pensión extranjeros, Dealers en títulos y acciones, commodities o derivados debidamente registrados.</w:t>
      </w:r>
    </w:p>
    <w:p w14:paraId="2D177F37" w14:textId="03A00F52" w:rsidR="00EB0DBF" w:rsidRPr="00E07C9B" w:rsidRDefault="00EB0DBF" w:rsidP="0031121E">
      <w:pPr>
        <w:pStyle w:val="Listavistosa-nfasis11"/>
        <w:tabs>
          <w:tab w:val="left" w:pos="284"/>
        </w:tabs>
        <w:contextualSpacing/>
        <w:jc w:val="both"/>
        <w:rPr>
          <w:rFonts w:asciiTheme="minorHAnsi" w:hAnsiTheme="minorHAnsi" w:cstheme="minorHAnsi"/>
          <w:sz w:val="18"/>
          <w:lang w:val="es-ES_tradnl"/>
        </w:rPr>
      </w:pPr>
      <w:r>
        <w:rPr>
          <w:rFonts w:asciiTheme="minorHAnsi" w:hAnsiTheme="minorHAnsi" w:cstheme="minorHAnsi"/>
          <w:b/>
          <w:sz w:val="18"/>
          <w:lang w:val="es-ES_tradnl"/>
        </w:rPr>
        <w:t xml:space="preserve">NO especificada: </w:t>
      </w:r>
      <w:r>
        <w:rPr>
          <w:rFonts w:asciiTheme="minorHAnsi" w:hAnsiTheme="minorHAnsi" w:cstheme="minorHAnsi"/>
          <w:sz w:val="18"/>
          <w:lang w:val="es-ES_tradnl"/>
        </w:rPr>
        <w:t xml:space="preserve">aquellas </w:t>
      </w:r>
      <w:r w:rsidR="00CE1D2D">
        <w:rPr>
          <w:rFonts w:asciiTheme="minorHAnsi" w:hAnsiTheme="minorHAnsi" w:cstheme="minorHAnsi"/>
          <w:sz w:val="18"/>
          <w:lang w:val="es-ES_tradnl"/>
        </w:rPr>
        <w:t xml:space="preserve">Personas Jurídicas Estadounidenses </w:t>
      </w:r>
      <w:r>
        <w:rPr>
          <w:rFonts w:asciiTheme="minorHAnsi" w:hAnsiTheme="minorHAnsi" w:cstheme="minorHAnsi"/>
          <w:sz w:val="18"/>
          <w:lang w:val="es-ES_tradnl"/>
        </w:rPr>
        <w:t>que no ingresan en la definición de especificadas.</w:t>
      </w:r>
    </w:p>
    <w:p w14:paraId="60A1B98E" w14:textId="77777777" w:rsidR="00EB0DBF" w:rsidRDefault="00EB0DBF" w:rsidP="0031121E">
      <w:pPr>
        <w:tabs>
          <w:tab w:val="left" w:pos="284"/>
        </w:tabs>
        <w:contextualSpacing/>
        <w:jc w:val="both"/>
        <w:rPr>
          <w:rFonts w:asciiTheme="minorHAnsi" w:hAnsiTheme="minorHAnsi" w:cstheme="minorHAnsi"/>
          <w:b/>
          <w:sz w:val="18"/>
          <w:szCs w:val="22"/>
          <w:lang w:val="es-ES_tradnl"/>
        </w:rPr>
      </w:pPr>
    </w:p>
    <w:p w14:paraId="4A4F7298" w14:textId="77777777" w:rsidR="0031121E" w:rsidRPr="00E07C9B" w:rsidRDefault="0031121E" w:rsidP="0031121E">
      <w:pPr>
        <w:tabs>
          <w:tab w:val="left" w:pos="284"/>
        </w:tabs>
        <w:contextualSpacing/>
        <w:jc w:val="both"/>
        <w:rPr>
          <w:rFonts w:asciiTheme="minorHAnsi" w:hAnsiTheme="minorHAnsi" w:cstheme="minorHAnsi"/>
          <w:sz w:val="18"/>
          <w:szCs w:val="22"/>
          <w:lang w:val="es-ES_tradnl"/>
        </w:rPr>
      </w:pPr>
      <w:r w:rsidRPr="00E07C9B">
        <w:rPr>
          <w:rFonts w:asciiTheme="minorHAnsi" w:hAnsiTheme="minorHAnsi" w:cstheme="minorHAnsi"/>
          <w:b/>
          <w:sz w:val="18"/>
          <w:szCs w:val="22"/>
          <w:lang w:val="es-ES_tradnl"/>
        </w:rPr>
        <w:t>Persona  Física Estadounidense para la Ley FATCA</w:t>
      </w:r>
      <w:r w:rsidRPr="00E07C9B">
        <w:rPr>
          <w:rFonts w:asciiTheme="minorHAnsi" w:hAnsiTheme="minorHAnsi" w:cstheme="minorHAnsi"/>
          <w:sz w:val="18"/>
          <w:szCs w:val="22"/>
          <w:lang w:val="es-ES_tradnl"/>
        </w:rPr>
        <w:t>: es un Individuo que reúne alguna de las siguientes características:</w:t>
      </w:r>
    </w:p>
    <w:p w14:paraId="64EC0835" w14:textId="77777777" w:rsidR="0031121E" w:rsidRPr="00E07C9B" w:rsidRDefault="0031121E" w:rsidP="0031121E">
      <w:pPr>
        <w:widowControl w:val="0"/>
        <w:numPr>
          <w:ilvl w:val="1"/>
          <w:numId w:val="2"/>
        </w:numPr>
        <w:tabs>
          <w:tab w:val="left" w:pos="284"/>
        </w:tabs>
        <w:ind w:left="0" w:firstLine="0"/>
        <w:contextualSpacing/>
        <w:jc w:val="both"/>
        <w:rPr>
          <w:rFonts w:asciiTheme="minorHAnsi" w:hAnsiTheme="minorHAnsi" w:cstheme="minorHAnsi"/>
          <w:sz w:val="18"/>
          <w:szCs w:val="22"/>
          <w:lang w:val="es-ES_tradnl"/>
        </w:rPr>
      </w:pPr>
      <w:r w:rsidRPr="00E07C9B">
        <w:rPr>
          <w:rFonts w:asciiTheme="minorHAnsi" w:hAnsiTheme="minorHAnsi" w:cstheme="minorHAnsi"/>
          <w:sz w:val="18"/>
          <w:szCs w:val="22"/>
          <w:lang w:val="es-ES_tradnl"/>
        </w:rPr>
        <w:t xml:space="preserve">Ciudadano estadounidense con pasaporte estadounidense, </w:t>
      </w:r>
    </w:p>
    <w:p w14:paraId="4E03D509" w14:textId="77777777" w:rsidR="0031121E" w:rsidRPr="00E07C9B" w:rsidRDefault="0031121E" w:rsidP="0031121E">
      <w:pPr>
        <w:widowControl w:val="0"/>
        <w:numPr>
          <w:ilvl w:val="1"/>
          <w:numId w:val="2"/>
        </w:numPr>
        <w:tabs>
          <w:tab w:val="left" w:pos="284"/>
        </w:tabs>
        <w:ind w:left="0" w:firstLine="0"/>
        <w:contextualSpacing/>
        <w:jc w:val="both"/>
        <w:rPr>
          <w:rFonts w:asciiTheme="minorHAnsi" w:hAnsiTheme="minorHAnsi" w:cstheme="minorHAnsi"/>
          <w:sz w:val="18"/>
          <w:szCs w:val="22"/>
          <w:lang w:val="es-ES_tradnl"/>
        </w:rPr>
      </w:pPr>
      <w:r w:rsidRPr="00E07C9B">
        <w:rPr>
          <w:rFonts w:asciiTheme="minorHAnsi" w:hAnsiTheme="minorHAnsi" w:cstheme="minorHAnsi"/>
          <w:sz w:val="18"/>
          <w:szCs w:val="22"/>
          <w:lang w:val="es-ES_tradnl"/>
        </w:rPr>
        <w:t>Residente estadounidense con Tarjeta de Residencia (Green Card) y,</w:t>
      </w:r>
    </w:p>
    <w:p w14:paraId="041096CF" w14:textId="77777777" w:rsidR="0031121E" w:rsidRPr="00E07C9B" w:rsidRDefault="0031121E" w:rsidP="0031121E">
      <w:pPr>
        <w:widowControl w:val="0"/>
        <w:numPr>
          <w:ilvl w:val="1"/>
          <w:numId w:val="2"/>
        </w:numPr>
        <w:tabs>
          <w:tab w:val="left" w:pos="284"/>
        </w:tabs>
        <w:ind w:left="0" w:firstLine="0"/>
        <w:contextualSpacing/>
        <w:jc w:val="both"/>
        <w:rPr>
          <w:rFonts w:asciiTheme="minorHAnsi" w:hAnsiTheme="minorHAnsi" w:cstheme="minorHAnsi"/>
          <w:sz w:val="18"/>
          <w:szCs w:val="22"/>
          <w:lang w:val="es-ES_tradnl"/>
        </w:rPr>
      </w:pPr>
      <w:r w:rsidRPr="00E07C9B">
        <w:rPr>
          <w:rFonts w:asciiTheme="minorHAnsi" w:hAnsiTheme="minorHAnsi" w:cstheme="minorHAnsi"/>
          <w:sz w:val="18"/>
          <w:szCs w:val="22"/>
          <w:lang w:val="es-ES_tradnl"/>
        </w:rPr>
        <w:t>Residente Parcial (183 días en 1 año calendario, o 122 días en promedio en los últimos 3 años calendario).</w:t>
      </w:r>
    </w:p>
    <w:p w14:paraId="0B764331" w14:textId="77777777" w:rsidR="0031121E" w:rsidRPr="00E07C9B" w:rsidRDefault="0031121E" w:rsidP="0031121E">
      <w:pPr>
        <w:tabs>
          <w:tab w:val="left" w:pos="284"/>
        </w:tabs>
        <w:contextualSpacing/>
        <w:jc w:val="both"/>
        <w:rPr>
          <w:rFonts w:asciiTheme="minorHAnsi" w:hAnsiTheme="minorHAnsi" w:cstheme="minorHAnsi"/>
          <w:sz w:val="18"/>
          <w:szCs w:val="22"/>
          <w:lang w:val="es-ES_tradnl"/>
        </w:rPr>
      </w:pPr>
    </w:p>
    <w:p w14:paraId="52FC66EC" w14:textId="122AFED2" w:rsidR="0031121E" w:rsidRPr="00E07C9B" w:rsidRDefault="0031121E" w:rsidP="0031121E">
      <w:pPr>
        <w:tabs>
          <w:tab w:val="left" w:pos="284"/>
        </w:tabs>
        <w:contextualSpacing/>
        <w:jc w:val="both"/>
        <w:rPr>
          <w:rFonts w:asciiTheme="minorHAnsi" w:hAnsiTheme="minorHAnsi" w:cstheme="minorHAnsi"/>
          <w:sz w:val="18"/>
          <w:szCs w:val="22"/>
          <w:lang w:val="es-ES_tradnl"/>
        </w:rPr>
      </w:pPr>
      <w:r>
        <w:rPr>
          <w:rFonts w:asciiTheme="minorHAnsi" w:hAnsiTheme="minorHAnsi" w:cstheme="minorHAnsi"/>
          <w:b/>
          <w:i/>
          <w:szCs w:val="22"/>
          <w:vertAlign w:val="superscript"/>
          <w:lang w:val="es-ES_tradnl"/>
        </w:rPr>
        <w:t xml:space="preserve">2 </w:t>
      </w:r>
      <w:r w:rsidRPr="00E07C9B">
        <w:rPr>
          <w:rFonts w:asciiTheme="minorHAnsi" w:hAnsiTheme="minorHAnsi" w:cstheme="minorHAnsi"/>
          <w:b/>
          <w:sz w:val="18"/>
          <w:szCs w:val="22"/>
          <w:lang w:val="es-ES_tradnl"/>
        </w:rPr>
        <w:t xml:space="preserve">Entidad Extranjera No Financiera Activa: </w:t>
      </w:r>
      <w:r w:rsidR="008C6213">
        <w:rPr>
          <w:rFonts w:asciiTheme="minorHAnsi" w:hAnsiTheme="minorHAnsi" w:cstheme="minorHAnsi"/>
          <w:sz w:val="18"/>
          <w:szCs w:val="22"/>
          <w:lang w:val="es-ES_tradnl"/>
        </w:rPr>
        <w:t xml:space="preserve">es una </w:t>
      </w:r>
      <w:r w:rsidRPr="00E07C9B">
        <w:rPr>
          <w:rFonts w:asciiTheme="minorHAnsi" w:hAnsiTheme="minorHAnsi" w:cstheme="minorHAnsi"/>
          <w:sz w:val="18"/>
          <w:szCs w:val="22"/>
          <w:lang w:val="es-ES_tradnl"/>
        </w:rPr>
        <w:t xml:space="preserve">Entidad Extranjera </w:t>
      </w:r>
      <w:r w:rsidR="008C6213">
        <w:rPr>
          <w:rFonts w:asciiTheme="minorHAnsi" w:hAnsiTheme="minorHAnsi" w:cstheme="minorHAnsi"/>
          <w:sz w:val="18"/>
          <w:szCs w:val="22"/>
          <w:lang w:val="es-ES_tradnl"/>
        </w:rPr>
        <w:t xml:space="preserve">que NO es Institución Financiera </w:t>
      </w:r>
      <w:r w:rsidRPr="00E07C9B">
        <w:rPr>
          <w:rFonts w:asciiTheme="minorHAnsi" w:hAnsiTheme="minorHAnsi" w:cstheme="minorHAnsi"/>
          <w:sz w:val="18"/>
          <w:szCs w:val="22"/>
          <w:lang w:val="es-ES_tradnl"/>
        </w:rPr>
        <w:t>acorde a la Ley FATCA (NFFE</w:t>
      </w:r>
      <w:r w:rsidR="00BE6102">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Non-Financial Foreign Entity) </w:t>
      </w:r>
      <w:r w:rsidR="008C6213">
        <w:rPr>
          <w:rFonts w:asciiTheme="minorHAnsi" w:hAnsiTheme="minorHAnsi" w:cstheme="minorHAnsi"/>
          <w:sz w:val="18"/>
          <w:szCs w:val="22"/>
          <w:lang w:val="es-ES_tradnl"/>
        </w:rPr>
        <w:t>y que: menos d</w:t>
      </w:r>
      <w:r w:rsidRPr="00E07C9B">
        <w:rPr>
          <w:rFonts w:asciiTheme="minorHAnsi" w:hAnsiTheme="minorHAnsi" w:cstheme="minorHAnsi"/>
          <w:sz w:val="18"/>
          <w:szCs w:val="22"/>
          <w:lang w:val="es-ES_tradnl"/>
        </w:rPr>
        <w:t xml:space="preserve">el 50 </w:t>
      </w:r>
      <w:r w:rsidR="000533F5">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de su ingreso bruto en el ejercicio anterior es ingreso financiero y menos del 50 </w:t>
      </w:r>
      <w:r w:rsidR="000533F5">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de los activos son activos financieros.</w:t>
      </w:r>
    </w:p>
    <w:p w14:paraId="3D92C6D7" w14:textId="6BEB97C8" w:rsidR="0031121E" w:rsidRDefault="008C6213" w:rsidP="0031121E">
      <w:pPr>
        <w:tabs>
          <w:tab w:val="left" w:pos="284"/>
        </w:tabs>
        <w:contextualSpacing/>
        <w:jc w:val="both"/>
        <w:rPr>
          <w:rFonts w:asciiTheme="minorHAnsi" w:hAnsiTheme="minorHAnsi" w:cstheme="minorHAnsi"/>
          <w:sz w:val="18"/>
          <w:szCs w:val="22"/>
          <w:lang w:val="es-ES_tradnl"/>
        </w:rPr>
      </w:pPr>
      <w:r w:rsidRPr="00E07C9B">
        <w:rPr>
          <w:rFonts w:asciiTheme="minorHAnsi" w:hAnsiTheme="minorHAnsi" w:cstheme="minorHAnsi"/>
          <w:b/>
          <w:sz w:val="18"/>
          <w:szCs w:val="22"/>
          <w:lang w:val="es-ES_tradnl"/>
        </w:rPr>
        <w:t xml:space="preserve">Entidad Extranjera No Financiera </w:t>
      </w:r>
      <w:r>
        <w:rPr>
          <w:rFonts w:asciiTheme="minorHAnsi" w:hAnsiTheme="minorHAnsi" w:cstheme="minorHAnsi"/>
          <w:b/>
          <w:sz w:val="18"/>
          <w:szCs w:val="22"/>
          <w:lang w:val="es-ES_tradnl"/>
        </w:rPr>
        <w:t>Pasiva</w:t>
      </w:r>
      <w:r w:rsidRPr="00E07C9B">
        <w:rPr>
          <w:rFonts w:asciiTheme="minorHAnsi" w:hAnsiTheme="minorHAnsi" w:cstheme="minorHAnsi"/>
          <w:b/>
          <w:sz w:val="18"/>
          <w:szCs w:val="22"/>
          <w:lang w:val="es-ES_tradnl"/>
        </w:rPr>
        <w:t xml:space="preserve">: </w:t>
      </w:r>
      <w:r>
        <w:rPr>
          <w:rFonts w:asciiTheme="minorHAnsi" w:hAnsiTheme="minorHAnsi" w:cstheme="minorHAnsi"/>
          <w:sz w:val="18"/>
          <w:szCs w:val="22"/>
          <w:lang w:val="es-ES_tradnl"/>
        </w:rPr>
        <w:t xml:space="preserve">es una </w:t>
      </w:r>
      <w:r w:rsidRPr="00E07C9B">
        <w:rPr>
          <w:rFonts w:asciiTheme="minorHAnsi" w:hAnsiTheme="minorHAnsi" w:cstheme="minorHAnsi"/>
          <w:sz w:val="18"/>
          <w:szCs w:val="22"/>
          <w:lang w:val="es-ES_tradnl"/>
        </w:rPr>
        <w:t xml:space="preserve">Entidad Extranjera </w:t>
      </w:r>
      <w:r>
        <w:rPr>
          <w:rFonts w:asciiTheme="minorHAnsi" w:hAnsiTheme="minorHAnsi" w:cstheme="minorHAnsi"/>
          <w:sz w:val="18"/>
          <w:szCs w:val="22"/>
          <w:lang w:val="es-ES_tradnl"/>
        </w:rPr>
        <w:t xml:space="preserve">que NO es Institución Financiera </w:t>
      </w:r>
      <w:r w:rsidRPr="00E07C9B">
        <w:rPr>
          <w:rFonts w:asciiTheme="minorHAnsi" w:hAnsiTheme="minorHAnsi" w:cstheme="minorHAnsi"/>
          <w:sz w:val="18"/>
          <w:szCs w:val="22"/>
          <w:lang w:val="es-ES_tradnl"/>
        </w:rPr>
        <w:t xml:space="preserve">acorde a la Ley FATCA (NFFE, Non-Financial Foreign Entity) </w:t>
      </w:r>
      <w:r>
        <w:rPr>
          <w:rFonts w:asciiTheme="minorHAnsi" w:hAnsiTheme="minorHAnsi" w:cstheme="minorHAnsi"/>
          <w:sz w:val="18"/>
          <w:szCs w:val="22"/>
          <w:lang w:val="es-ES_tradnl"/>
        </w:rPr>
        <w:t xml:space="preserve">y que: </w:t>
      </w:r>
      <w:r w:rsidRPr="00E07C9B">
        <w:rPr>
          <w:rFonts w:asciiTheme="minorHAnsi" w:hAnsiTheme="minorHAnsi" w:cstheme="minorHAnsi"/>
          <w:sz w:val="18"/>
          <w:szCs w:val="22"/>
          <w:lang w:val="es-ES_tradnl"/>
        </w:rPr>
        <w:t xml:space="preserve">50 </w:t>
      </w:r>
      <w:r w:rsidR="00BE6102">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w:t>
      </w:r>
      <w:r w:rsidR="00BE6102">
        <w:rPr>
          <w:rFonts w:asciiTheme="minorHAnsi" w:hAnsiTheme="minorHAnsi" w:cstheme="minorHAnsi"/>
          <w:sz w:val="18"/>
          <w:szCs w:val="22"/>
          <w:lang w:val="es-ES_tradnl"/>
        </w:rPr>
        <w:t xml:space="preserve">o más </w:t>
      </w:r>
      <w:r w:rsidRPr="00E07C9B">
        <w:rPr>
          <w:rFonts w:asciiTheme="minorHAnsi" w:hAnsiTheme="minorHAnsi" w:cstheme="minorHAnsi"/>
          <w:sz w:val="18"/>
          <w:szCs w:val="22"/>
          <w:lang w:val="es-ES_tradnl"/>
        </w:rPr>
        <w:t>de su ingreso bruto en el ejercicio anterior es ingreso financiero</w:t>
      </w:r>
      <w:r>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w:t>
      </w:r>
      <w:r>
        <w:rPr>
          <w:rFonts w:asciiTheme="minorHAnsi" w:hAnsiTheme="minorHAnsi" w:cstheme="minorHAnsi"/>
          <w:sz w:val="18"/>
          <w:szCs w:val="22"/>
          <w:lang w:val="es-ES_tradnl"/>
        </w:rPr>
        <w:t>ó</w:t>
      </w:r>
      <w:r w:rsidRPr="00E07C9B">
        <w:rPr>
          <w:rFonts w:asciiTheme="minorHAnsi" w:hAnsiTheme="minorHAnsi" w:cstheme="minorHAnsi"/>
          <w:sz w:val="18"/>
          <w:szCs w:val="22"/>
          <w:lang w:val="es-ES_tradnl"/>
        </w:rPr>
        <w:t xml:space="preserve"> </w:t>
      </w:r>
      <w:r w:rsidR="00BE6102">
        <w:rPr>
          <w:rFonts w:asciiTheme="minorHAnsi" w:hAnsiTheme="minorHAnsi" w:cstheme="minorHAnsi"/>
          <w:sz w:val="18"/>
          <w:szCs w:val="22"/>
          <w:lang w:val="es-ES_tradnl"/>
        </w:rPr>
        <w:t>el</w:t>
      </w:r>
      <w:r w:rsidRPr="00E07C9B">
        <w:rPr>
          <w:rFonts w:asciiTheme="minorHAnsi" w:hAnsiTheme="minorHAnsi" w:cstheme="minorHAnsi"/>
          <w:sz w:val="18"/>
          <w:szCs w:val="22"/>
          <w:lang w:val="es-ES_tradnl"/>
        </w:rPr>
        <w:t xml:space="preserve"> 50 </w:t>
      </w:r>
      <w:r w:rsidR="00BE6102">
        <w:rPr>
          <w:rFonts w:asciiTheme="minorHAnsi" w:hAnsiTheme="minorHAnsi" w:cstheme="minorHAnsi"/>
          <w:sz w:val="18"/>
          <w:szCs w:val="22"/>
          <w:lang w:val="es-ES_tradnl"/>
        </w:rPr>
        <w:t>%</w:t>
      </w:r>
      <w:r w:rsidRPr="00E07C9B">
        <w:rPr>
          <w:rFonts w:asciiTheme="minorHAnsi" w:hAnsiTheme="minorHAnsi" w:cstheme="minorHAnsi"/>
          <w:sz w:val="18"/>
          <w:szCs w:val="22"/>
          <w:lang w:val="es-ES_tradnl"/>
        </w:rPr>
        <w:t xml:space="preserve"> </w:t>
      </w:r>
      <w:r w:rsidR="00BE6102">
        <w:rPr>
          <w:rFonts w:asciiTheme="minorHAnsi" w:hAnsiTheme="minorHAnsi" w:cstheme="minorHAnsi"/>
          <w:sz w:val="18"/>
          <w:szCs w:val="22"/>
          <w:lang w:val="es-ES_tradnl"/>
        </w:rPr>
        <w:t xml:space="preserve">o más </w:t>
      </w:r>
      <w:r w:rsidRPr="00E07C9B">
        <w:rPr>
          <w:rFonts w:asciiTheme="minorHAnsi" w:hAnsiTheme="minorHAnsi" w:cstheme="minorHAnsi"/>
          <w:sz w:val="18"/>
          <w:szCs w:val="22"/>
          <w:lang w:val="es-ES_tradnl"/>
        </w:rPr>
        <w:t>de los activos son activos financieros.</w:t>
      </w:r>
    </w:p>
    <w:p w14:paraId="080F0A1F" w14:textId="77777777" w:rsidR="000533F5" w:rsidRPr="00E07C9B" w:rsidRDefault="000533F5" w:rsidP="0031121E">
      <w:pPr>
        <w:tabs>
          <w:tab w:val="left" w:pos="284"/>
        </w:tabs>
        <w:contextualSpacing/>
        <w:jc w:val="both"/>
        <w:rPr>
          <w:rFonts w:asciiTheme="minorHAnsi" w:hAnsiTheme="minorHAnsi" w:cstheme="minorHAnsi"/>
          <w:sz w:val="18"/>
          <w:szCs w:val="22"/>
          <w:lang w:val="es-ES_tradnl"/>
        </w:rPr>
      </w:pPr>
    </w:p>
    <w:p w14:paraId="42E30B8F" w14:textId="35EA0EFD" w:rsidR="0031121E" w:rsidRPr="00E07C9B" w:rsidRDefault="0031121E" w:rsidP="0031121E">
      <w:pPr>
        <w:tabs>
          <w:tab w:val="left" w:pos="284"/>
        </w:tabs>
        <w:contextualSpacing/>
        <w:jc w:val="both"/>
        <w:rPr>
          <w:rFonts w:asciiTheme="minorHAnsi" w:hAnsiTheme="minorHAnsi" w:cstheme="minorHAnsi"/>
          <w:sz w:val="18"/>
          <w:szCs w:val="22"/>
          <w:lang w:val="es-ES_tradnl"/>
        </w:rPr>
      </w:pPr>
      <w:r w:rsidRPr="000867D2">
        <w:rPr>
          <w:rFonts w:asciiTheme="minorHAnsi" w:hAnsiTheme="minorHAnsi" w:cstheme="minorHAnsi"/>
          <w:b/>
          <w:i/>
          <w:szCs w:val="22"/>
          <w:vertAlign w:val="superscript"/>
          <w:lang w:val="es-ES_tradnl"/>
        </w:rPr>
        <w:t>3</w:t>
      </w:r>
      <w:r>
        <w:rPr>
          <w:rFonts w:asciiTheme="minorHAnsi" w:hAnsiTheme="minorHAnsi" w:cstheme="minorHAnsi"/>
          <w:b/>
          <w:i/>
          <w:szCs w:val="22"/>
          <w:vertAlign w:val="superscript"/>
          <w:lang w:val="es-ES_tradnl"/>
        </w:rPr>
        <w:t xml:space="preserve"> </w:t>
      </w:r>
      <w:r w:rsidRPr="00E07C9B">
        <w:rPr>
          <w:rFonts w:asciiTheme="minorHAnsi" w:hAnsiTheme="minorHAnsi" w:cstheme="minorHAnsi"/>
          <w:b/>
          <w:sz w:val="18"/>
          <w:szCs w:val="22"/>
          <w:lang w:val="es-ES_tradnl"/>
        </w:rPr>
        <w:t>Intereses Sustanciales Estadounidenses:</w:t>
      </w:r>
      <w:r w:rsidRPr="00E07C9B">
        <w:rPr>
          <w:rFonts w:asciiTheme="minorHAnsi" w:hAnsiTheme="minorHAnsi" w:cstheme="minorHAnsi"/>
          <w:sz w:val="18"/>
          <w:szCs w:val="22"/>
          <w:lang w:val="es-ES_tradnl"/>
        </w:rPr>
        <w:t xml:space="preserve"> Surge cuando en una Persona Jurídica </w:t>
      </w:r>
      <w:r w:rsidR="000533F5">
        <w:rPr>
          <w:rFonts w:asciiTheme="minorHAnsi" w:hAnsiTheme="minorHAnsi" w:cstheme="minorHAnsi"/>
          <w:sz w:val="18"/>
          <w:szCs w:val="22"/>
          <w:lang w:val="es-ES_tradnl"/>
        </w:rPr>
        <w:t>NO</w:t>
      </w:r>
      <w:r w:rsidRPr="00E07C9B">
        <w:rPr>
          <w:rFonts w:asciiTheme="minorHAnsi" w:hAnsiTheme="minorHAnsi" w:cstheme="minorHAnsi"/>
          <w:sz w:val="18"/>
          <w:szCs w:val="22"/>
          <w:lang w:val="es-ES_tradnl"/>
        </w:rPr>
        <w:t xml:space="preserve"> estadounidense hay Personas Físicas (ellas o partes relacionadas)</w:t>
      </w:r>
      <w:r w:rsidR="000533F5">
        <w:rPr>
          <w:rFonts w:asciiTheme="minorHAnsi" w:hAnsiTheme="minorHAnsi" w:cstheme="minorHAnsi"/>
          <w:sz w:val="18"/>
          <w:szCs w:val="22"/>
          <w:lang w:val="es-ES_tradnl"/>
        </w:rPr>
        <w:t xml:space="preserve"> o Personas Jurídicas</w:t>
      </w:r>
      <w:r w:rsidRPr="00E07C9B">
        <w:rPr>
          <w:rFonts w:asciiTheme="minorHAnsi" w:hAnsiTheme="minorHAnsi" w:cstheme="minorHAnsi"/>
          <w:sz w:val="18"/>
          <w:szCs w:val="22"/>
          <w:lang w:val="es-ES_tradnl"/>
        </w:rPr>
        <w:t xml:space="preserve"> </w:t>
      </w:r>
      <w:r w:rsidR="000533F5">
        <w:rPr>
          <w:rFonts w:asciiTheme="minorHAnsi" w:hAnsiTheme="minorHAnsi" w:cstheme="minorHAnsi"/>
          <w:sz w:val="18"/>
          <w:szCs w:val="22"/>
          <w:lang w:val="es-ES_tradnl"/>
        </w:rPr>
        <w:t xml:space="preserve">con </w:t>
      </w:r>
      <w:r w:rsidRPr="00E07C9B">
        <w:rPr>
          <w:rFonts w:asciiTheme="minorHAnsi" w:hAnsiTheme="minorHAnsi" w:cstheme="minorHAnsi"/>
          <w:sz w:val="18"/>
          <w:szCs w:val="22"/>
          <w:lang w:val="es-ES_tradnl"/>
        </w:rPr>
        <w:t>10% o más de la propiedad y son "Personas Especificadas Estadounidenses"</w:t>
      </w:r>
      <w:r w:rsidR="000533F5">
        <w:rPr>
          <w:rFonts w:asciiTheme="minorHAnsi" w:hAnsiTheme="minorHAnsi" w:cstheme="minorHAnsi"/>
          <w:sz w:val="18"/>
          <w:szCs w:val="22"/>
          <w:lang w:val="es-ES_tradnl"/>
        </w:rPr>
        <w:t xml:space="preserve"> (acorde a lo establecido en la Ley FATCA)</w:t>
      </w:r>
      <w:r w:rsidRPr="00E07C9B">
        <w:rPr>
          <w:rFonts w:asciiTheme="minorHAnsi" w:hAnsiTheme="minorHAnsi" w:cstheme="minorHAnsi"/>
          <w:sz w:val="18"/>
          <w:szCs w:val="22"/>
          <w:lang w:val="es-ES_tradnl"/>
        </w:rPr>
        <w:t>. "Partes Relacionadas" incluye hermanos, cónyuge, ancestros y descendientes hasta nietos, incluyendo esposos/esposas de miembros de la familia. También incluye adoptados legalmente.</w:t>
      </w:r>
    </w:p>
    <w:p w14:paraId="1B3F448B" w14:textId="77777777" w:rsidR="0031121E" w:rsidRPr="00E07C9B" w:rsidRDefault="0031121E" w:rsidP="0031121E">
      <w:pPr>
        <w:contextualSpacing/>
        <w:rPr>
          <w:rFonts w:asciiTheme="minorHAnsi" w:hAnsiTheme="minorHAnsi" w:cstheme="minorHAnsi"/>
          <w:sz w:val="22"/>
          <w:szCs w:val="22"/>
          <w:lang w:val="es-ES"/>
        </w:rPr>
      </w:pPr>
    </w:p>
    <w:p w14:paraId="653548EF" w14:textId="77777777" w:rsidR="0031121E" w:rsidRPr="00E07C9B" w:rsidRDefault="0031121E" w:rsidP="0031121E">
      <w:pPr>
        <w:contextualSpacing/>
        <w:rPr>
          <w:rFonts w:asciiTheme="minorHAnsi" w:hAnsiTheme="minorHAnsi" w:cstheme="minorHAnsi"/>
          <w:sz w:val="22"/>
          <w:szCs w:val="22"/>
          <w:lang w:val="es-ES"/>
        </w:rPr>
      </w:pPr>
    </w:p>
    <w:p w14:paraId="483BDAC1" w14:textId="77777777" w:rsidR="0031121E" w:rsidRPr="00E07C9B" w:rsidRDefault="0031121E" w:rsidP="0031121E">
      <w:pPr>
        <w:tabs>
          <w:tab w:val="left" w:pos="5063"/>
        </w:tabs>
        <w:contextualSpacing/>
        <w:rPr>
          <w:rFonts w:asciiTheme="minorHAnsi" w:hAnsiTheme="minorHAnsi" w:cstheme="minorHAnsi"/>
          <w:sz w:val="22"/>
          <w:szCs w:val="22"/>
          <w:lang w:val="es-ES_tradnl"/>
        </w:rPr>
      </w:pPr>
    </w:p>
    <w:p w14:paraId="3B440777" w14:textId="77777777" w:rsidR="0031121E" w:rsidRPr="00E07C9B" w:rsidRDefault="0031121E" w:rsidP="0031121E">
      <w:pPr>
        <w:tabs>
          <w:tab w:val="left" w:pos="5063"/>
        </w:tabs>
        <w:contextualSpacing/>
        <w:rPr>
          <w:rFonts w:asciiTheme="minorHAnsi" w:hAnsiTheme="minorHAnsi" w:cstheme="minorHAnsi"/>
          <w:sz w:val="22"/>
          <w:szCs w:val="22"/>
          <w:lang w:val="es-ES_tradnl"/>
        </w:rPr>
      </w:pPr>
    </w:p>
    <w:p w14:paraId="3BDF228B" w14:textId="77777777" w:rsidR="0031121E" w:rsidRPr="00E07C9B" w:rsidRDefault="0031121E" w:rsidP="0031121E">
      <w:pPr>
        <w:tabs>
          <w:tab w:val="left" w:pos="5063"/>
        </w:tabs>
        <w:contextualSpacing/>
        <w:rPr>
          <w:rFonts w:asciiTheme="minorHAnsi" w:hAnsiTheme="minorHAnsi" w:cstheme="minorHAnsi"/>
          <w:sz w:val="22"/>
          <w:szCs w:val="22"/>
          <w:u w:val="single"/>
          <w:lang w:val="es-ES_tradnl"/>
        </w:rPr>
      </w:pPr>
      <w:r w:rsidRPr="00E07C9B">
        <w:rPr>
          <w:rFonts w:asciiTheme="minorHAnsi" w:hAnsiTheme="minorHAnsi" w:cstheme="minorHAnsi"/>
          <w:sz w:val="22"/>
          <w:szCs w:val="22"/>
          <w:u w:val="single"/>
          <w:lang w:val="es-ES_tradnl"/>
        </w:rPr>
        <w:t xml:space="preserve">Firma Apoderado: </w:t>
      </w:r>
    </w:p>
    <w:p w14:paraId="7A3CFED1" w14:textId="77777777" w:rsidR="0031121E" w:rsidRPr="00E07C9B" w:rsidRDefault="0031121E" w:rsidP="0031121E">
      <w:pPr>
        <w:contextualSpacing/>
        <w:rPr>
          <w:rFonts w:asciiTheme="minorHAnsi" w:hAnsiTheme="minorHAnsi" w:cstheme="minorHAnsi"/>
          <w:sz w:val="22"/>
          <w:szCs w:val="22"/>
          <w:lang w:val="es-ES_tradnl"/>
        </w:rPr>
      </w:pPr>
    </w:p>
    <w:p w14:paraId="11088D57" w14:textId="4216B0F7" w:rsidR="0031121E" w:rsidRPr="00E07C9B" w:rsidRDefault="0031121E" w:rsidP="0031121E">
      <w:pPr>
        <w:tabs>
          <w:tab w:val="left" w:pos="5060"/>
        </w:tabs>
        <w:contextualSpacing/>
        <w:rPr>
          <w:rFonts w:asciiTheme="minorHAnsi" w:hAnsiTheme="minorHAnsi" w:cstheme="minorHAnsi"/>
          <w:sz w:val="22"/>
          <w:szCs w:val="22"/>
          <w:lang w:val="es-ES_tradnl"/>
        </w:rPr>
      </w:pPr>
      <w:r w:rsidRPr="00E07C9B">
        <w:rPr>
          <w:rFonts w:asciiTheme="minorHAnsi" w:hAnsiTheme="minorHAnsi" w:cstheme="minorHAnsi"/>
          <w:sz w:val="22"/>
          <w:szCs w:val="22"/>
          <w:u w:val="single"/>
          <w:lang w:val="es-ES_tradnl"/>
        </w:rPr>
        <w:t>Aclaración:</w:t>
      </w:r>
      <w:r w:rsidRPr="00E07C9B">
        <w:rPr>
          <w:rFonts w:asciiTheme="minorHAnsi" w:hAnsiTheme="minorHAnsi" w:cstheme="minorHAnsi"/>
          <w:sz w:val="22"/>
          <w:szCs w:val="22"/>
          <w:lang w:val="es-ES_tradnl"/>
        </w:rPr>
        <w:t xml:space="preserve"> </w:t>
      </w:r>
      <w:r w:rsidR="0053506E" w:rsidRPr="002A0386">
        <w:rPr>
          <w:rFonts w:asciiTheme="minorHAnsi" w:hAnsiTheme="minorHAnsi" w:cstheme="minorHAnsi"/>
          <w:sz w:val="22"/>
          <w:szCs w:val="22"/>
        </w:rPr>
        <w:fldChar w:fldCharType="begin">
          <w:ffData>
            <w:name w:val="Texto1"/>
            <w:enabled/>
            <w:calcOnExit w:val="0"/>
            <w:textInput/>
          </w:ffData>
        </w:fldChar>
      </w:r>
      <w:r w:rsidR="0053506E" w:rsidRPr="002A0386">
        <w:rPr>
          <w:rFonts w:asciiTheme="minorHAnsi" w:hAnsiTheme="minorHAnsi" w:cstheme="minorHAnsi"/>
          <w:sz w:val="22"/>
          <w:szCs w:val="22"/>
          <w:lang w:val="es-AR"/>
        </w:rPr>
        <w:instrText xml:space="preserve"> FORMTEXT </w:instrText>
      </w:r>
      <w:r w:rsidR="0053506E" w:rsidRPr="002A0386">
        <w:rPr>
          <w:rFonts w:asciiTheme="minorHAnsi" w:hAnsiTheme="minorHAnsi" w:cstheme="minorHAnsi"/>
          <w:sz w:val="22"/>
          <w:szCs w:val="22"/>
        </w:rPr>
      </w:r>
      <w:r w:rsidR="0053506E" w:rsidRPr="002A0386">
        <w:rPr>
          <w:rFonts w:asciiTheme="minorHAnsi" w:hAnsiTheme="minorHAnsi" w:cstheme="minorHAnsi"/>
          <w:sz w:val="22"/>
          <w:szCs w:val="22"/>
        </w:rPr>
        <w:fldChar w:fldCharType="separate"/>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sz w:val="22"/>
          <w:szCs w:val="22"/>
        </w:rPr>
        <w:fldChar w:fldCharType="end"/>
      </w:r>
    </w:p>
    <w:p w14:paraId="10230E5C" w14:textId="77777777" w:rsidR="0031121E" w:rsidRPr="00E07C9B" w:rsidRDefault="0031121E" w:rsidP="0031121E">
      <w:pPr>
        <w:contextualSpacing/>
        <w:rPr>
          <w:rFonts w:asciiTheme="minorHAnsi" w:hAnsiTheme="minorHAnsi" w:cstheme="minorHAnsi"/>
          <w:sz w:val="22"/>
          <w:szCs w:val="22"/>
          <w:lang w:val="es-ES_tradnl"/>
        </w:rPr>
      </w:pPr>
    </w:p>
    <w:p w14:paraId="2BEAAB67" w14:textId="343A602B" w:rsidR="0031121E" w:rsidRPr="00E07C9B" w:rsidRDefault="0031121E" w:rsidP="0031121E">
      <w:pPr>
        <w:tabs>
          <w:tab w:val="left" w:pos="5104"/>
        </w:tabs>
        <w:contextualSpacing/>
        <w:rPr>
          <w:rFonts w:asciiTheme="minorHAnsi" w:hAnsiTheme="minorHAnsi" w:cstheme="minorHAnsi"/>
          <w:sz w:val="22"/>
          <w:szCs w:val="22"/>
          <w:lang w:val="es-ES_tradnl"/>
        </w:rPr>
      </w:pPr>
      <w:r w:rsidRPr="00E07C9B">
        <w:rPr>
          <w:rFonts w:asciiTheme="minorHAnsi" w:hAnsiTheme="minorHAnsi" w:cstheme="minorHAnsi"/>
          <w:sz w:val="22"/>
          <w:szCs w:val="22"/>
          <w:u w:val="single"/>
          <w:lang w:val="es-ES_tradnl"/>
        </w:rPr>
        <w:t>Cargo:</w:t>
      </w:r>
      <w:r w:rsidRPr="00E07C9B">
        <w:rPr>
          <w:rFonts w:asciiTheme="minorHAnsi" w:hAnsiTheme="minorHAnsi" w:cstheme="minorHAnsi"/>
          <w:sz w:val="22"/>
          <w:szCs w:val="22"/>
          <w:lang w:val="es-ES_tradnl"/>
        </w:rPr>
        <w:t xml:space="preserve"> </w:t>
      </w:r>
      <w:r w:rsidR="0053506E" w:rsidRPr="002A0386">
        <w:rPr>
          <w:rFonts w:asciiTheme="minorHAnsi" w:hAnsiTheme="minorHAnsi" w:cstheme="minorHAnsi"/>
          <w:sz w:val="22"/>
          <w:szCs w:val="22"/>
        </w:rPr>
        <w:fldChar w:fldCharType="begin">
          <w:ffData>
            <w:name w:val="Texto1"/>
            <w:enabled/>
            <w:calcOnExit w:val="0"/>
            <w:textInput/>
          </w:ffData>
        </w:fldChar>
      </w:r>
      <w:r w:rsidR="0053506E" w:rsidRPr="002A0386">
        <w:rPr>
          <w:rFonts w:asciiTheme="minorHAnsi" w:hAnsiTheme="minorHAnsi" w:cstheme="minorHAnsi"/>
          <w:sz w:val="22"/>
          <w:szCs w:val="22"/>
          <w:lang w:val="es-AR"/>
        </w:rPr>
        <w:instrText xml:space="preserve"> FORMTEXT </w:instrText>
      </w:r>
      <w:r w:rsidR="0053506E" w:rsidRPr="002A0386">
        <w:rPr>
          <w:rFonts w:asciiTheme="minorHAnsi" w:hAnsiTheme="minorHAnsi" w:cstheme="minorHAnsi"/>
          <w:sz w:val="22"/>
          <w:szCs w:val="22"/>
        </w:rPr>
      </w:r>
      <w:r w:rsidR="0053506E" w:rsidRPr="002A0386">
        <w:rPr>
          <w:rFonts w:asciiTheme="minorHAnsi" w:hAnsiTheme="minorHAnsi" w:cstheme="minorHAnsi"/>
          <w:sz w:val="22"/>
          <w:szCs w:val="22"/>
        </w:rPr>
        <w:fldChar w:fldCharType="separate"/>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sz w:val="22"/>
          <w:szCs w:val="22"/>
        </w:rPr>
        <w:fldChar w:fldCharType="end"/>
      </w:r>
    </w:p>
    <w:p w14:paraId="64BE48EF" w14:textId="77777777" w:rsidR="0031121E" w:rsidRPr="00E07C9B" w:rsidRDefault="0031121E" w:rsidP="0031121E">
      <w:pPr>
        <w:contextualSpacing/>
        <w:rPr>
          <w:rFonts w:asciiTheme="minorHAnsi" w:hAnsiTheme="minorHAnsi" w:cstheme="minorHAnsi"/>
          <w:sz w:val="22"/>
          <w:szCs w:val="22"/>
          <w:lang w:val="es-ES_tradnl"/>
        </w:rPr>
      </w:pPr>
    </w:p>
    <w:p w14:paraId="06923C67" w14:textId="6633CA63" w:rsidR="0031121E" w:rsidRPr="00E07C9B" w:rsidRDefault="0031121E" w:rsidP="0053506E">
      <w:pPr>
        <w:tabs>
          <w:tab w:val="left" w:pos="5108"/>
        </w:tabs>
        <w:contextualSpacing/>
        <w:rPr>
          <w:rFonts w:asciiTheme="minorHAnsi" w:hAnsiTheme="minorHAnsi" w:cstheme="minorHAnsi"/>
          <w:b/>
          <w:bCs/>
          <w:color w:val="4F81BD"/>
          <w:kern w:val="32"/>
          <w:sz w:val="22"/>
          <w:szCs w:val="22"/>
          <w:lang w:val="x-none"/>
        </w:rPr>
      </w:pPr>
      <w:r w:rsidRPr="00E07C9B">
        <w:rPr>
          <w:rFonts w:asciiTheme="minorHAnsi" w:hAnsiTheme="minorHAnsi" w:cstheme="minorHAnsi"/>
          <w:sz w:val="22"/>
          <w:szCs w:val="22"/>
          <w:u w:val="single"/>
          <w:lang w:val="es-ES_tradnl"/>
        </w:rPr>
        <w:t>Fecha:</w:t>
      </w:r>
      <w:r w:rsidRPr="00E07C9B">
        <w:rPr>
          <w:rFonts w:asciiTheme="minorHAnsi" w:hAnsiTheme="minorHAnsi" w:cstheme="minorHAnsi"/>
          <w:sz w:val="22"/>
          <w:szCs w:val="22"/>
          <w:lang w:val="es-ES"/>
        </w:rPr>
        <w:t xml:space="preserve"> </w:t>
      </w:r>
      <w:r w:rsidR="0053506E" w:rsidRPr="002A0386">
        <w:rPr>
          <w:rFonts w:asciiTheme="minorHAnsi" w:hAnsiTheme="minorHAnsi" w:cstheme="minorHAnsi"/>
          <w:sz w:val="22"/>
          <w:szCs w:val="22"/>
        </w:rPr>
        <w:fldChar w:fldCharType="begin">
          <w:ffData>
            <w:name w:val="Texto1"/>
            <w:enabled/>
            <w:calcOnExit w:val="0"/>
            <w:textInput/>
          </w:ffData>
        </w:fldChar>
      </w:r>
      <w:r w:rsidR="0053506E" w:rsidRPr="002A0386">
        <w:rPr>
          <w:rFonts w:asciiTheme="minorHAnsi" w:hAnsiTheme="minorHAnsi" w:cstheme="minorHAnsi"/>
          <w:sz w:val="22"/>
          <w:szCs w:val="22"/>
          <w:lang w:val="es-AR"/>
        </w:rPr>
        <w:instrText xml:space="preserve"> FORMTEXT </w:instrText>
      </w:r>
      <w:r w:rsidR="0053506E" w:rsidRPr="002A0386">
        <w:rPr>
          <w:rFonts w:asciiTheme="minorHAnsi" w:hAnsiTheme="minorHAnsi" w:cstheme="minorHAnsi"/>
          <w:sz w:val="22"/>
          <w:szCs w:val="22"/>
        </w:rPr>
      </w:r>
      <w:r w:rsidR="0053506E" w:rsidRPr="002A0386">
        <w:rPr>
          <w:rFonts w:asciiTheme="minorHAnsi" w:hAnsiTheme="minorHAnsi" w:cstheme="minorHAnsi"/>
          <w:sz w:val="22"/>
          <w:szCs w:val="22"/>
        </w:rPr>
        <w:fldChar w:fldCharType="separate"/>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noProof/>
          <w:sz w:val="22"/>
          <w:szCs w:val="22"/>
        </w:rPr>
        <w:t> </w:t>
      </w:r>
      <w:r w:rsidR="0053506E" w:rsidRPr="002A0386">
        <w:rPr>
          <w:rFonts w:asciiTheme="minorHAnsi" w:hAnsiTheme="minorHAnsi" w:cstheme="minorHAnsi"/>
          <w:sz w:val="22"/>
          <w:szCs w:val="22"/>
        </w:rPr>
        <w:fldChar w:fldCharType="end"/>
      </w:r>
    </w:p>
    <w:p w14:paraId="747D5D7C" w14:textId="77777777" w:rsidR="00E85AAC" w:rsidRDefault="00E85AAC"/>
    <w:sectPr w:rsidR="00E85AAC" w:rsidSect="0031121E">
      <w:headerReference w:type="default" r:id="rId8"/>
      <w:footerReference w:type="default" r:id="rId9"/>
      <w:pgSz w:w="11900" w:h="16840"/>
      <w:pgMar w:top="1396" w:right="1268" w:bottom="1417"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FE6A" w14:textId="77777777" w:rsidR="00CE1A6B" w:rsidRDefault="00CE1A6B" w:rsidP="00E92F0F">
      <w:r>
        <w:separator/>
      </w:r>
    </w:p>
  </w:endnote>
  <w:endnote w:type="continuationSeparator" w:id="0">
    <w:p w14:paraId="730914BA" w14:textId="77777777" w:rsidR="00CE1A6B" w:rsidRDefault="00CE1A6B" w:rsidP="00E9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009C" w14:textId="7E9E0B71" w:rsidR="00DE362E" w:rsidRPr="00DE362E" w:rsidRDefault="00DE362E" w:rsidP="00E92F0F">
    <w:pPr>
      <w:pStyle w:val="Piedepgina"/>
      <w:tabs>
        <w:tab w:val="clear" w:pos="8504"/>
        <w:tab w:val="right" w:pos="9072"/>
      </w:tabs>
      <w:ind w:left="-284"/>
      <w:jc w:val="center"/>
      <w:rPr>
        <w:rFonts w:asciiTheme="majorHAnsi" w:hAnsiTheme="majorHAnsi"/>
        <w:i/>
        <w:color w:val="2B3E5E"/>
        <w:sz w:val="14"/>
        <w:szCs w:val="14"/>
      </w:rPr>
    </w:pPr>
    <w:r w:rsidRPr="00DE362E">
      <w:rPr>
        <w:rFonts w:asciiTheme="majorHAnsi" w:hAnsiTheme="majorHAnsi"/>
        <w:i/>
        <w:color w:val="2B3E5E"/>
        <w:sz w:val="14"/>
        <w:szCs w:val="14"/>
      </w:rPr>
      <w:t>Argentina Clearing</w:t>
    </w:r>
    <w:r w:rsidR="004522E1">
      <w:rPr>
        <w:rFonts w:asciiTheme="majorHAnsi" w:hAnsiTheme="majorHAnsi"/>
        <w:i/>
        <w:color w:val="2B3E5E"/>
        <w:sz w:val="14"/>
        <w:szCs w:val="14"/>
      </w:rPr>
      <w:t xml:space="preserve"> y </w:t>
    </w:r>
    <w:proofErr w:type="gramStart"/>
    <w:r w:rsidR="004522E1">
      <w:rPr>
        <w:rFonts w:asciiTheme="majorHAnsi" w:hAnsiTheme="majorHAnsi"/>
        <w:i/>
        <w:color w:val="2B3E5E"/>
        <w:sz w:val="14"/>
        <w:szCs w:val="14"/>
      </w:rPr>
      <w:t xml:space="preserve">Registro </w:t>
    </w:r>
    <w:r w:rsidRPr="00DE362E">
      <w:rPr>
        <w:rFonts w:asciiTheme="majorHAnsi" w:hAnsiTheme="majorHAnsi"/>
        <w:i/>
        <w:color w:val="2B3E5E"/>
        <w:sz w:val="14"/>
        <w:szCs w:val="14"/>
      </w:rPr>
      <w:t xml:space="preserve"> S.A</w:t>
    </w:r>
    <w:proofErr w:type="gramEnd"/>
    <w:r w:rsidRPr="00DE362E">
      <w:rPr>
        <w:rFonts w:asciiTheme="majorHAnsi" w:hAnsiTheme="majorHAnsi"/>
        <w:i/>
        <w:color w:val="2B3E5E"/>
        <w:sz w:val="14"/>
        <w:szCs w:val="14"/>
      </w:rPr>
      <w:t xml:space="preserve">. Registrada como Cámara Compensadora y como Agente de Custodia, Registro y Pago ante CNV bajo el Nro. </w:t>
    </w:r>
    <w:proofErr w:type="gramStart"/>
    <w:r w:rsidRPr="00DE362E">
      <w:rPr>
        <w:rFonts w:asciiTheme="majorHAnsi" w:hAnsiTheme="majorHAnsi"/>
        <w:i/>
        <w:color w:val="2B3E5E"/>
        <w:sz w:val="14"/>
        <w:szCs w:val="14"/>
      </w:rPr>
      <w:t>de</w:t>
    </w:r>
    <w:proofErr w:type="gramEnd"/>
    <w:r w:rsidRPr="00DE362E">
      <w:rPr>
        <w:rFonts w:asciiTheme="majorHAnsi" w:hAnsiTheme="majorHAnsi"/>
        <w:i/>
        <w:color w:val="2B3E5E"/>
        <w:sz w:val="14"/>
        <w:szCs w:val="14"/>
      </w:rPr>
      <w:t xml:space="preserve"> matrícula </w:t>
    </w:r>
    <w:r w:rsidR="004522E1">
      <w:rPr>
        <w:rFonts w:asciiTheme="majorHAnsi" w:hAnsiTheme="majorHAnsi"/>
        <w:i/>
        <w:color w:val="2B3E5E"/>
        <w:sz w:val="14"/>
        <w:szCs w:val="14"/>
      </w:rPr>
      <w:t>10</w:t>
    </w:r>
    <w:r w:rsidRPr="00DE362E">
      <w:rPr>
        <w:rFonts w:asciiTheme="majorHAnsi" w:hAnsiTheme="majorHAnsi"/>
        <w:i/>
        <w:color w:val="2B3E5E"/>
        <w:sz w:val="14"/>
        <w:szCs w:val="14"/>
      </w:rPr>
      <w:t>18.</w:t>
    </w:r>
  </w:p>
  <w:p w14:paraId="2294D9CB" w14:textId="3AE422AF" w:rsidR="00AC22C4" w:rsidRDefault="00E92F0F" w:rsidP="00E92F0F">
    <w:pPr>
      <w:pStyle w:val="Piedepgina"/>
      <w:tabs>
        <w:tab w:val="clear" w:pos="8504"/>
        <w:tab w:val="right" w:pos="9072"/>
      </w:tabs>
      <w:ind w:left="-284"/>
      <w:jc w:val="center"/>
      <w:rPr>
        <w:rFonts w:asciiTheme="majorHAnsi" w:hAnsiTheme="majorHAnsi"/>
        <w:b/>
        <w:color w:val="81ABD9"/>
        <w:sz w:val="20"/>
        <w:szCs w:val="20"/>
      </w:rPr>
    </w:pPr>
    <w:r w:rsidRPr="00E92F0F">
      <w:rPr>
        <w:rFonts w:asciiTheme="majorHAnsi" w:hAnsiTheme="majorHAnsi"/>
        <w:color w:val="2B3E5E"/>
        <w:sz w:val="20"/>
        <w:szCs w:val="20"/>
      </w:rPr>
      <w:t xml:space="preserve">Argentina Clearing S.A. Paraguay 777 Piso 15º </w:t>
    </w:r>
    <w:r w:rsidRPr="00E92F0F">
      <w:rPr>
        <w:rFonts w:asciiTheme="majorHAnsi" w:hAnsiTheme="majorHAnsi"/>
        <w:b/>
        <w:color w:val="81ABD9"/>
        <w:sz w:val="20"/>
        <w:szCs w:val="20"/>
      </w:rPr>
      <w:t xml:space="preserve">I </w:t>
    </w:r>
    <w:r w:rsidRPr="00E92F0F">
      <w:rPr>
        <w:rFonts w:asciiTheme="majorHAnsi" w:hAnsiTheme="majorHAnsi"/>
        <w:color w:val="2B3E5E"/>
        <w:sz w:val="20"/>
        <w:szCs w:val="20"/>
      </w:rPr>
      <w:t xml:space="preserve">S2000CVO, Rosario </w:t>
    </w:r>
    <w:r w:rsidRPr="00E92F0F">
      <w:rPr>
        <w:rFonts w:asciiTheme="majorHAnsi" w:hAnsiTheme="majorHAnsi"/>
        <w:b/>
        <w:color w:val="81ABD9"/>
        <w:sz w:val="20"/>
        <w:szCs w:val="20"/>
      </w:rPr>
      <w:t xml:space="preserve">I </w:t>
    </w:r>
    <w:r w:rsidRPr="00E92F0F">
      <w:rPr>
        <w:rFonts w:asciiTheme="majorHAnsi" w:hAnsiTheme="majorHAnsi"/>
        <w:color w:val="2B3E5E"/>
        <w:sz w:val="20"/>
        <w:szCs w:val="20"/>
      </w:rPr>
      <w:t xml:space="preserve">Tel: +54 341 5302900 </w:t>
    </w:r>
  </w:p>
  <w:p w14:paraId="430FE793" w14:textId="47AFF193" w:rsidR="00DE362E" w:rsidRPr="00DE362E" w:rsidRDefault="00E92F0F" w:rsidP="00DE362E">
    <w:pPr>
      <w:pStyle w:val="Piedepgina"/>
      <w:tabs>
        <w:tab w:val="clear" w:pos="8504"/>
        <w:tab w:val="right" w:pos="9072"/>
      </w:tabs>
      <w:ind w:left="-284"/>
      <w:jc w:val="center"/>
      <w:rPr>
        <w:rFonts w:asciiTheme="majorHAnsi" w:hAnsiTheme="majorHAnsi"/>
        <w:b/>
        <w:color w:val="2B3E5E"/>
        <w:sz w:val="20"/>
        <w:szCs w:val="20"/>
      </w:rPr>
    </w:pPr>
    <w:r w:rsidRPr="00E92F0F">
      <w:rPr>
        <w:rFonts w:asciiTheme="majorHAnsi" w:hAnsiTheme="majorHAnsi"/>
        <w:b/>
        <w:color w:val="2B3E5E"/>
        <w:sz w:val="20"/>
        <w:szCs w:val="20"/>
      </w:rPr>
      <w:t>www.argentinaclearing.com.ar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F27C" w14:textId="77777777" w:rsidR="00CE1A6B" w:rsidRDefault="00CE1A6B" w:rsidP="00E92F0F">
      <w:r>
        <w:separator/>
      </w:r>
    </w:p>
  </w:footnote>
  <w:footnote w:type="continuationSeparator" w:id="0">
    <w:p w14:paraId="009957EA" w14:textId="77777777" w:rsidR="00CE1A6B" w:rsidRDefault="00CE1A6B" w:rsidP="00E9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23FA" w14:textId="77777777" w:rsidR="00E92F0F" w:rsidRDefault="00E92F0F" w:rsidP="00E92F0F">
    <w:pPr>
      <w:pStyle w:val="Encabezado"/>
      <w:ind w:hanging="1701"/>
    </w:pPr>
    <w:r>
      <w:rPr>
        <w:noProof/>
        <w:lang w:val="es-AR" w:eastAsia="es-AR"/>
      </w:rPr>
      <w:drawing>
        <wp:inline distT="0" distB="0" distL="0" distR="0" wp14:anchorId="30E390C8" wp14:editId="2D61ACB7">
          <wp:extent cx="7557430" cy="835294"/>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word-acsa.jpg"/>
                  <pic:cNvPicPr/>
                </pic:nvPicPr>
                <pic:blipFill>
                  <a:blip r:embed="rId1">
                    <a:extLst>
                      <a:ext uri="{28A0092B-C50C-407E-A947-70E740481C1C}">
                        <a14:useLocalDpi xmlns:a14="http://schemas.microsoft.com/office/drawing/2010/main" val="0"/>
                      </a:ext>
                    </a:extLst>
                  </a:blip>
                  <a:stretch>
                    <a:fillRect/>
                  </a:stretch>
                </pic:blipFill>
                <pic:spPr>
                  <a:xfrm>
                    <a:off x="0" y="0"/>
                    <a:ext cx="7557430" cy="8352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0BF"/>
    <w:multiLevelType w:val="multilevel"/>
    <w:tmpl w:val="AC1C3966"/>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 w15:restartNumberingAfterBreak="0">
    <w:nsid w:val="41E07A04"/>
    <w:multiLevelType w:val="hybridMultilevel"/>
    <w:tmpl w:val="880A78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94IhPQxcrymUe+v/PrSzYJRETh7Civ6Jd/WcebsGodwJD9z/AFiX/+4AKU68Vkqn7diXhiL6BFad/LsQ4Hnbqw==" w:salt="UvkfJz/7N7vlMywIFZlH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0F"/>
    <w:rsid w:val="00023DAB"/>
    <w:rsid w:val="0004766C"/>
    <w:rsid w:val="000533F5"/>
    <w:rsid w:val="000A5993"/>
    <w:rsid w:val="000B6441"/>
    <w:rsid w:val="00133AA0"/>
    <w:rsid w:val="001656A1"/>
    <w:rsid w:val="00193001"/>
    <w:rsid w:val="00251E12"/>
    <w:rsid w:val="00262A32"/>
    <w:rsid w:val="0029436E"/>
    <w:rsid w:val="0031121E"/>
    <w:rsid w:val="003E0772"/>
    <w:rsid w:val="003F241C"/>
    <w:rsid w:val="004522E1"/>
    <w:rsid w:val="004720E7"/>
    <w:rsid w:val="00475943"/>
    <w:rsid w:val="00485E30"/>
    <w:rsid w:val="004A67BF"/>
    <w:rsid w:val="00511F31"/>
    <w:rsid w:val="0053506E"/>
    <w:rsid w:val="006B7FDD"/>
    <w:rsid w:val="00707F90"/>
    <w:rsid w:val="007E40F0"/>
    <w:rsid w:val="00804ADC"/>
    <w:rsid w:val="00810055"/>
    <w:rsid w:val="008C6213"/>
    <w:rsid w:val="008D4C71"/>
    <w:rsid w:val="009203BD"/>
    <w:rsid w:val="009372D9"/>
    <w:rsid w:val="00AC22C4"/>
    <w:rsid w:val="00B303C3"/>
    <w:rsid w:val="00B41CF9"/>
    <w:rsid w:val="00BE6102"/>
    <w:rsid w:val="00C90173"/>
    <w:rsid w:val="00CE1A6B"/>
    <w:rsid w:val="00CE1D2D"/>
    <w:rsid w:val="00CE466F"/>
    <w:rsid w:val="00DB3B11"/>
    <w:rsid w:val="00DC3AAE"/>
    <w:rsid w:val="00DE362E"/>
    <w:rsid w:val="00E0406F"/>
    <w:rsid w:val="00E85AAC"/>
    <w:rsid w:val="00E92F0F"/>
    <w:rsid w:val="00EB0D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9950AD"/>
  <w14:defaultImageDpi w14:val="300"/>
  <w15:docId w15:val="{91987ECB-E501-44F7-BB3D-2AB5E3A5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imes New Roman"/>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D006C"/>
    <w:rPr>
      <w:rFonts w:ascii="Lucida Grande" w:hAnsi="Lucida Grande"/>
      <w:sz w:val="18"/>
      <w:szCs w:val="18"/>
    </w:rPr>
  </w:style>
  <w:style w:type="paragraph" w:styleId="Encabezado">
    <w:name w:val="header"/>
    <w:basedOn w:val="Normal"/>
    <w:link w:val="EncabezadoCar"/>
    <w:uiPriority w:val="99"/>
    <w:unhideWhenUsed/>
    <w:rsid w:val="00E92F0F"/>
    <w:pPr>
      <w:tabs>
        <w:tab w:val="center" w:pos="4252"/>
        <w:tab w:val="right" w:pos="8504"/>
      </w:tabs>
    </w:pPr>
  </w:style>
  <w:style w:type="character" w:customStyle="1" w:styleId="EncabezadoCar">
    <w:name w:val="Encabezado Car"/>
    <w:basedOn w:val="Fuentedeprrafopredeter"/>
    <w:link w:val="Encabezado"/>
    <w:uiPriority w:val="99"/>
    <w:rsid w:val="00E92F0F"/>
    <w:rPr>
      <w:sz w:val="24"/>
      <w:szCs w:val="24"/>
      <w:lang w:val="en-US" w:eastAsia="es-ES_tradnl"/>
    </w:rPr>
  </w:style>
  <w:style w:type="paragraph" w:styleId="Piedepgina">
    <w:name w:val="footer"/>
    <w:basedOn w:val="Normal"/>
    <w:link w:val="PiedepginaCar"/>
    <w:uiPriority w:val="99"/>
    <w:unhideWhenUsed/>
    <w:rsid w:val="00E92F0F"/>
    <w:pPr>
      <w:tabs>
        <w:tab w:val="center" w:pos="4252"/>
        <w:tab w:val="right" w:pos="8504"/>
      </w:tabs>
    </w:pPr>
  </w:style>
  <w:style w:type="character" w:customStyle="1" w:styleId="PiedepginaCar">
    <w:name w:val="Pie de página Car"/>
    <w:basedOn w:val="Fuentedeprrafopredeter"/>
    <w:link w:val="Piedepgina"/>
    <w:uiPriority w:val="99"/>
    <w:rsid w:val="00E92F0F"/>
    <w:rPr>
      <w:sz w:val="24"/>
      <w:szCs w:val="24"/>
      <w:lang w:val="en-US" w:eastAsia="es-ES_tradnl"/>
    </w:rPr>
  </w:style>
  <w:style w:type="character" w:styleId="Hipervnculo">
    <w:name w:val="Hyperlink"/>
    <w:basedOn w:val="Fuentedeprrafopredeter"/>
    <w:uiPriority w:val="99"/>
    <w:unhideWhenUsed/>
    <w:rsid w:val="00DE362E"/>
    <w:rPr>
      <w:color w:val="0000FF" w:themeColor="hyperlink"/>
      <w:u w:val="single"/>
    </w:rPr>
  </w:style>
  <w:style w:type="character" w:styleId="Refdecomentario">
    <w:name w:val="annotation reference"/>
    <w:rsid w:val="0031121E"/>
    <w:rPr>
      <w:sz w:val="16"/>
      <w:szCs w:val="16"/>
    </w:rPr>
  </w:style>
  <w:style w:type="paragraph" w:styleId="Textocomentario">
    <w:name w:val="annotation text"/>
    <w:basedOn w:val="Normal"/>
    <w:link w:val="TextocomentarioCar"/>
    <w:rsid w:val="0031121E"/>
    <w:rPr>
      <w:rFonts w:ascii="Cambria" w:eastAsia="Times New Roman" w:hAnsi="Cambria"/>
      <w:sz w:val="20"/>
      <w:szCs w:val="20"/>
      <w:lang w:eastAsia="ja-JP"/>
    </w:rPr>
  </w:style>
  <w:style w:type="character" w:customStyle="1" w:styleId="TextocomentarioCar">
    <w:name w:val="Texto comentario Car"/>
    <w:basedOn w:val="Fuentedeprrafopredeter"/>
    <w:link w:val="Textocomentario"/>
    <w:rsid w:val="0031121E"/>
    <w:rPr>
      <w:rFonts w:ascii="Cambria" w:eastAsia="Times New Roman" w:hAnsi="Cambria"/>
      <w:lang w:val="en-US"/>
    </w:rPr>
  </w:style>
  <w:style w:type="paragraph" w:customStyle="1" w:styleId="Listavistosa-nfasis11">
    <w:name w:val="Lista vistosa - Énfasis 11"/>
    <w:basedOn w:val="Normal"/>
    <w:qFormat/>
    <w:rsid w:val="0031121E"/>
    <w:pPr>
      <w:widowControl w:val="0"/>
    </w:pPr>
    <w:rPr>
      <w:rFonts w:ascii="Cambria" w:eastAsia="Cambria" w:hAnsi="Cambria"/>
      <w:sz w:val="22"/>
      <w:szCs w:val="22"/>
      <w:lang w:eastAsia="en-US"/>
    </w:rPr>
  </w:style>
  <w:style w:type="paragraph" w:styleId="Prrafodelista">
    <w:name w:val="List Paragraph"/>
    <w:basedOn w:val="Normal"/>
    <w:qFormat/>
    <w:rsid w:val="0031121E"/>
    <w:pPr>
      <w:ind w:left="708"/>
    </w:pPr>
    <w:rPr>
      <w:rFonts w:ascii="Cambria" w:eastAsia="Times New Roman" w:hAnsi="Cambria"/>
      <w:noProof/>
      <w:lang w:eastAsia="ja-JP"/>
    </w:rPr>
  </w:style>
  <w:style w:type="character" w:styleId="Textodelmarcadordeposicin">
    <w:name w:val="Placeholder Text"/>
    <w:basedOn w:val="Fuentedeprrafopredeter"/>
    <w:uiPriority w:val="99"/>
    <w:semiHidden/>
    <w:rsid w:val="0031121E"/>
    <w:rPr>
      <w:color w:val="808080"/>
    </w:rPr>
  </w:style>
  <w:style w:type="paragraph" w:styleId="Asuntodelcomentario">
    <w:name w:val="annotation subject"/>
    <w:basedOn w:val="Textocomentario"/>
    <w:next w:val="Textocomentario"/>
    <w:link w:val="AsuntodelcomentarioCar"/>
    <w:uiPriority w:val="99"/>
    <w:semiHidden/>
    <w:unhideWhenUsed/>
    <w:rsid w:val="00810055"/>
    <w:rPr>
      <w:rFonts w:ascii="Courier" w:eastAsiaTheme="minorEastAsia" w:hAnsi="Courier"/>
      <w:b/>
      <w:bCs/>
      <w:lang w:eastAsia="es-ES_tradnl"/>
    </w:rPr>
  </w:style>
  <w:style w:type="character" w:customStyle="1" w:styleId="AsuntodelcomentarioCar">
    <w:name w:val="Asunto del comentario Car"/>
    <w:basedOn w:val="TextocomentarioCar"/>
    <w:link w:val="Asuntodelcomentario"/>
    <w:uiPriority w:val="99"/>
    <w:semiHidden/>
    <w:rsid w:val="00810055"/>
    <w:rPr>
      <w:rFonts w:ascii="Cambria" w:eastAsia="Times New Roman" w:hAnsi="Cambria"/>
      <w:b/>
      <w:bCs/>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44B2-097C-4BED-98C1-50208F21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1709</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Arango</dc:creator>
  <cp:lastModifiedBy>Cristian Zabcic</cp:lastModifiedBy>
  <cp:revision>27</cp:revision>
  <dcterms:created xsi:type="dcterms:W3CDTF">2015-01-28T14:57:00Z</dcterms:created>
  <dcterms:modified xsi:type="dcterms:W3CDTF">2020-06-08T20:47:00Z</dcterms:modified>
</cp:coreProperties>
</file>